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E18" w:rsidRPr="005F4BD4" w:rsidRDefault="000F5E18" w:rsidP="00C66BCC">
      <w:pPr>
        <w:suppressAutoHyphens/>
        <w:spacing w:before="240" w:after="0" w:line="240" w:lineRule="auto"/>
        <w:jc w:val="center"/>
        <w:rPr>
          <w:rFonts w:ascii="Times New Roman" w:eastAsia="Times New Roman" w:hAnsi="Times New Roman" w:cs="Times New Roman"/>
          <w:b/>
          <w:bCs/>
          <w:sz w:val="24"/>
          <w:szCs w:val="24"/>
          <w:lang w:eastAsia="ar-SA"/>
        </w:rPr>
      </w:pPr>
      <w:r w:rsidRPr="005F4BD4">
        <w:rPr>
          <w:rFonts w:ascii="Times New Roman" w:eastAsia="Times New Roman" w:hAnsi="Times New Roman" w:cs="Times New Roman"/>
          <w:b/>
          <w:bCs/>
          <w:sz w:val="24"/>
          <w:szCs w:val="24"/>
          <w:lang w:eastAsia="ar-SA"/>
        </w:rPr>
        <w:t>PIEGĀDES LĪGUMS</w:t>
      </w:r>
    </w:p>
    <w:p w:rsidR="000F5E18" w:rsidRPr="005F4BD4" w:rsidRDefault="000F5E18" w:rsidP="000F5E18">
      <w:pPr>
        <w:suppressAutoHyphens/>
        <w:spacing w:after="0" w:line="240" w:lineRule="auto"/>
        <w:jc w:val="center"/>
        <w:rPr>
          <w:rFonts w:ascii="Times New Roman" w:eastAsia="Times New Roman" w:hAnsi="Times New Roman" w:cs="Times New Roman"/>
          <w:b/>
          <w:bCs/>
          <w:sz w:val="24"/>
          <w:szCs w:val="24"/>
          <w:lang w:eastAsia="ar-SA"/>
        </w:rPr>
      </w:pPr>
    </w:p>
    <w:p w:rsidR="000F5E18" w:rsidRPr="005F4BD4" w:rsidRDefault="000F5E18" w:rsidP="000F5E18">
      <w:pPr>
        <w:suppressAutoHyphens/>
        <w:spacing w:before="240" w:after="0" w:line="240" w:lineRule="auto"/>
        <w:jc w:val="both"/>
        <w:rPr>
          <w:rFonts w:ascii="Times New Roman" w:eastAsia="Times New Roman" w:hAnsi="Times New Roman" w:cs="Times New Roman"/>
          <w:bCs/>
          <w:sz w:val="24"/>
          <w:szCs w:val="24"/>
          <w:lang w:eastAsia="ar-SA"/>
        </w:rPr>
      </w:pPr>
      <w:r w:rsidRPr="005F4BD4">
        <w:rPr>
          <w:rFonts w:ascii="Times New Roman" w:eastAsia="Times New Roman" w:hAnsi="Times New Roman" w:cs="Times New Roman"/>
          <w:bCs/>
          <w:sz w:val="24"/>
          <w:szCs w:val="24"/>
          <w:lang w:eastAsia="ar-SA"/>
        </w:rPr>
        <w:t xml:space="preserve">Daugavpilī, 2015.gada </w:t>
      </w:r>
      <w:r w:rsidR="00235E07" w:rsidRPr="005F4BD4">
        <w:rPr>
          <w:rFonts w:ascii="Times New Roman" w:eastAsia="Times New Roman" w:hAnsi="Times New Roman" w:cs="Times New Roman"/>
          <w:bCs/>
          <w:sz w:val="24"/>
          <w:szCs w:val="24"/>
          <w:lang w:eastAsia="ar-SA"/>
        </w:rPr>
        <w:t>25.jūnijā</w:t>
      </w:r>
    </w:p>
    <w:p w:rsidR="000F5E18" w:rsidRPr="005F4BD4" w:rsidRDefault="000F5E18" w:rsidP="000F5E18">
      <w:pPr>
        <w:suppressAutoHyphens/>
        <w:spacing w:after="0" w:line="240" w:lineRule="auto"/>
        <w:ind w:firstLine="426"/>
        <w:jc w:val="both"/>
        <w:rPr>
          <w:rFonts w:ascii="Times New Roman" w:eastAsia="Times New Roman" w:hAnsi="Times New Roman" w:cs="Times New Roman"/>
          <w:bCs/>
          <w:sz w:val="24"/>
          <w:szCs w:val="24"/>
          <w:lang w:eastAsia="ar-SA"/>
        </w:rPr>
      </w:pPr>
    </w:p>
    <w:p w:rsidR="00E13EFB" w:rsidRPr="005F4BD4" w:rsidRDefault="00E13EFB" w:rsidP="00DE7A0C">
      <w:pPr>
        <w:suppressAutoHyphens/>
        <w:spacing w:after="60" w:line="240" w:lineRule="auto"/>
        <w:ind w:firstLine="709"/>
        <w:jc w:val="both"/>
        <w:rPr>
          <w:rFonts w:ascii="Times New Roman" w:eastAsia="Times New Roman" w:hAnsi="Times New Roman" w:cs="Times New Roman"/>
          <w:b/>
          <w:bCs/>
          <w:sz w:val="24"/>
          <w:szCs w:val="24"/>
          <w:lang w:eastAsia="ar-SA"/>
        </w:rPr>
      </w:pPr>
      <w:r w:rsidRPr="005F4BD4">
        <w:rPr>
          <w:rFonts w:ascii="Times New Roman" w:eastAsia="Times New Roman" w:hAnsi="Times New Roman" w:cs="Times New Roman"/>
          <w:b/>
          <w:color w:val="000000"/>
          <w:sz w:val="24"/>
          <w:szCs w:val="24"/>
        </w:rPr>
        <w:t>Daugavpils pilsētas dome</w:t>
      </w:r>
      <w:r w:rsidRPr="005F4BD4">
        <w:rPr>
          <w:rFonts w:ascii="Times New Roman" w:eastAsia="Times New Roman" w:hAnsi="Times New Roman" w:cs="Times New Roman"/>
          <w:color w:val="000000"/>
          <w:sz w:val="24"/>
          <w:szCs w:val="24"/>
        </w:rPr>
        <w:t xml:space="preserve">, reģistrācijas Nr.90000077325,  juridiskā adrese: Krišjāņa Valdemāra 1, Daugavpils, Domes izpilddirektores </w:t>
      </w:r>
      <w:r w:rsidRPr="005F4BD4">
        <w:rPr>
          <w:rFonts w:ascii="Times New Roman" w:eastAsia="Times New Roman" w:hAnsi="Times New Roman" w:cs="Times New Roman"/>
          <w:b/>
          <w:color w:val="000000"/>
          <w:sz w:val="24"/>
          <w:szCs w:val="24"/>
        </w:rPr>
        <w:t>Ingas Goldbergas</w:t>
      </w:r>
      <w:r w:rsidRPr="005F4BD4">
        <w:rPr>
          <w:rFonts w:ascii="Times New Roman" w:eastAsia="Times New Roman" w:hAnsi="Times New Roman" w:cs="Times New Roman"/>
          <w:color w:val="000000"/>
          <w:sz w:val="24"/>
          <w:szCs w:val="24"/>
        </w:rPr>
        <w:t xml:space="preserve"> personā, kura rīkojas uz Daugavpils pilsētas domes 2005.gada 11. augusta saistošo noteikumu Nr.5 „Daugavpils pilsētas pašvaldības nolikums” 25.¹ punkta pamata (turpmāk – Pasūtītājs), no vienas puses, un </w:t>
      </w:r>
    </w:p>
    <w:p w:rsidR="00DE7A0C" w:rsidRPr="005F4BD4" w:rsidRDefault="006A07B0" w:rsidP="00DE7A0C">
      <w:pPr>
        <w:suppressAutoHyphens/>
        <w:spacing w:after="60" w:line="240" w:lineRule="auto"/>
        <w:ind w:firstLine="709"/>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b/>
          <w:bCs/>
          <w:sz w:val="24"/>
          <w:szCs w:val="24"/>
          <w:lang w:eastAsia="ar-SA"/>
        </w:rPr>
        <w:t>Sabi</w:t>
      </w:r>
      <w:r w:rsidR="009504FF">
        <w:rPr>
          <w:rFonts w:ascii="Times New Roman" w:eastAsia="Times New Roman" w:hAnsi="Times New Roman" w:cs="Times New Roman"/>
          <w:b/>
          <w:bCs/>
          <w:sz w:val="24"/>
          <w:szCs w:val="24"/>
          <w:lang w:eastAsia="ar-SA"/>
        </w:rPr>
        <w:t>edrība ar ierobežotu atbildību “PARIS”</w:t>
      </w:r>
      <w:r w:rsidR="000F5E18" w:rsidRPr="005F4BD4">
        <w:rPr>
          <w:rFonts w:ascii="Times New Roman" w:eastAsia="Times New Roman" w:hAnsi="Times New Roman" w:cs="Times New Roman"/>
          <w:bCs/>
          <w:sz w:val="24"/>
          <w:szCs w:val="24"/>
          <w:lang w:eastAsia="ar-SA"/>
        </w:rPr>
        <w:t xml:space="preserve">, </w:t>
      </w:r>
      <w:r w:rsidR="000F5E18" w:rsidRPr="005F4BD4">
        <w:rPr>
          <w:rFonts w:ascii="Times New Roman" w:eastAsia="Times New Roman" w:hAnsi="Times New Roman" w:cs="Times New Roman"/>
          <w:sz w:val="24"/>
          <w:szCs w:val="24"/>
          <w:lang w:eastAsia="ar-SA"/>
        </w:rPr>
        <w:t xml:space="preserve">reģistrācijas numurs </w:t>
      </w:r>
      <w:r w:rsidRPr="005F4BD4">
        <w:rPr>
          <w:rFonts w:ascii="Times New Roman" w:eastAsia="Times New Roman" w:hAnsi="Times New Roman" w:cs="Times New Roman"/>
          <w:bCs/>
          <w:sz w:val="24"/>
          <w:szCs w:val="24"/>
          <w:lang w:eastAsia="ar-SA"/>
        </w:rPr>
        <w:t>40103625328</w:t>
      </w:r>
      <w:r w:rsidR="000F5E18" w:rsidRPr="005F4BD4">
        <w:rPr>
          <w:rFonts w:ascii="Times New Roman" w:eastAsia="Times New Roman" w:hAnsi="Times New Roman" w:cs="Times New Roman"/>
          <w:sz w:val="24"/>
          <w:szCs w:val="24"/>
          <w:lang w:eastAsia="ar-SA"/>
        </w:rPr>
        <w:t xml:space="preserve">, juridiskā adrese </w:t>
      </w:r>
      <w:r w:rsidRPr="005F4BD4">
        <w:rPr>
          <w:rFonts w:ascii="Times New Roman" w:eastAsia="Times New Roman" w:hAnsi="Times New Roman" w:cs="Times New Roman"/>
          <w:bCs/>
          <w:sz w:val="24"/>
          <w:szCs w:val="24"/>
          <w:lang w:eastAsia="ar-SA"/>
        </w:rPr>
        <w:t>Ceriņu iela 6, Rīga</w:t>
      </w:r>
      <w:r w:rsidR="000F5E18" w:rsidRPr="005F4BD4">
        <w:rPr>
          <w:rFonts w:ascii="Times New Roman" w:eastAsia="Times New Roman" w:hAnsi="Times New Roman" w:cs="Times New Roman"/>
          <w:bCs/>
          <w:sz w:val="24"/>
          <w:szCs w:val="24"/>
          <w:lang w:eastAsia="ar-SA"/>
        </w:rPr>
        <w:t>,</w:t>
      </w:r>
      <w:r w:rsidR="000F5E18" w:rsidRPr="005F4BD4">
        <w:rPr>
          <w:rFonts w:ascii="Times New Roman" w:eastAsia="Times New Roman" w:hAnsi="Times New Roman" w:cs="Times New Roman"/>
          <w:sz w:val="24"/>
          <w:szCs w:val="24"/>
          <w:lang w:eastAsia="ar-SA"/>
        </w:rPr>
        <w:t xml:space="preserve"> </w:t>
      </w:r>
      <w:r w:rsidRPr="005F4BD4">
        <w:rPr>
          <w:rFonts w:ascii="Times New Roman" w:eastAsia="Times New Roman" w:hAnsi="Times New Roman" w:cs="Times New Roman"/>
          <w:color w:val="000000"/>
          <w:sz w:val="24"/>
          <w:szCs w:val="24"/>
          <w:lang w:eastAsia="ar-SA"/>
        </w:rPr>
        <w:t xml:space="preserve">valdes locekles </w:t>
      </w:r>
      <w:r w:rsidRPr="005F4BD4">
        <w:rPr>
          <w:rFonts w:ascii="Times New Roman" w:eastAsia="Times New Roman" w:hAnsi="Times New Roman" w:cs="Times New Roman"/>
          <w:b/>
          <w:color w:val="000000"/>
          <w:sz w:val="24"/>
          <w:szCs w:val="24"/>
          <w:lang w:eastAsia="ar-SA"/>
        </w:rPr>
        <w:t>Ingas Sedliņas</w:t>
      </w:r>
      <w:r w:rsidRPr="005F4BD4">
        <w:rPr>
          <w:rFonts w:ascii="Times New Roman" w:eastAsia="Times New Roman" w:hAnsi="Times New Roman" w:cs="Times New Roman"/>
          <w:color w:val="000000"/>
          <w:sz w:val="24"/>
          <w:szCs w:val="24"/>
          <w:lang w:eastAsia="ar-SA"/>
        </w:rPr>
        <w:t xml:space="preserve"> personā, kura </w:t>
      </w:r>
      <w:r w:rsidR="000F5E18" w:rsidRPr="005F4BD4">
        <w:rPr>
          <w:rFonts w:ascii="Times New Roman" w:eastAsia="Times New Roman" w:hAnsi="Times New Roman" w:cs="Times New Roman"/>
          <w:color w:val="000000"/>
          <w:sz w:val="24"/>
          <w:szCs w:val="24"/>
          <w:lang w:eastAsia="ar-SA"/>
        </w:rPr>
        <w:t xml:space="preserve">rīkojas uz </w:t>
      </w:r>
      <w:r w:rsidRPr="005F4BD4">
        <w:rPr>
          <w:rFonts w:ascii="Times New Roman" w:eastAsia="Times New Roman" w:hAnsi="Times New Roman" w:cs="Times New Roman"/>
          <w:color w:val="000000"/>
          <w:sz w:val="24"/>
          <w:szCs w:val="24"/>
          <w:lang w:eastAsia="ar-SA"/>
        </w:rPr>
        <w:t>Statūtu</w:t>
      </w:r>
      <w:r w:rsidR="000F5E18" w:rsidRPr="005F4BD4">
        <w:rPr>
          <w:rFonts w:ascii="Times New Roman" w:eastAsia="Times New Roman" w:hAnsi="Times New Roman" w:cs="Times New Roman"/>
          <w:color w:val="000000"/>
          <w:sz w:val="24"/>
          <w:szCs w:val="24"/>
          <w:lang w:eastAsia="ar-SA"/>
        </w:rPr>
        <w:t xml:space="preserve"> pamata</w:t>
      </w:r>
      <w:r w:rsidR="00E13EFB" w:rsidRPr="005F4BD4">
        <w:rPr>
          <w:rFonts w:ascii="Times New Roman" w:eastAsia="Times New Roman" w:hAnsi="Times New Roman" w:cs="Times New Roman"/>
          <w:sz w:val="24"/>
          <w:szCs w:val="24"/>
          <w:lang w:eastAsia="ar-SA"/>
        </w:rPr>
        <w:t xml:space="preserve">, </w:t>
      </w:r>
      <w:r w:rsidR="000F5E18" w:rsidRPr="005F4BD4">
        <w:rPr>
          <w:rFonts w:ascii="Times New Roman" w:eastAsia="Times New Roman" w:hAnsi="Times New Roman" w:cs="Times New Roman"/>
          <w:sz w:val="24"/>
          <w:szCs w:val="24"/>
          <w:lang w:eastAsia="ar-SA"/>
        </w:rPr>
        <w:t xml:space="preserve">(turpmāk – Piegādātājs), no otras puses, abas kopā/atsevišķi turpmāk Puses/Puse, pastāvot pilnīgai vienprātībai, bez viltus, maldiem un spaidiem, </w:t>
      </w:r>
    </w:p>
    <w:p w:rsidR="000F5E18" w:rsidRPr="005F4BD4" w:rsidRDefault="000F5E18" w:rsidP="00DE7A0C">
      <w:pPr>
        <w:suppressAutoHyphens/>
        <w:spacing w:after="60" w:line="240" w:lineRule="auto"/>
        <w:ind w:firstLine="709"/>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bCs/>
          <w:sz w:val="24"/>
          <w:szCs w:val="24"/>
          <w:lang w:eastAsia="ar-SA"/>
        </w:rPr>
        <w:t xml:space="preserve">ņemot vērā Daugavpils pilsētas domes Iepirkumu komisijas 2015.gada </w:t>
      </w:r>
      <w:r w:rsidR="004C3076" w:rsidRPr="005F4BD4">
        <w:rPr>
          <w:rFonts w:ascii="Times New Roman" w:eastAsia="Times New Roman" w:hAnsi="Times New Roman" w:cs="Times New Roman"/>
          <w:bCs/>
          <w:sz w:val="24"/>
          <w:szCs w:val="24"/>
          <w:lang w:eastAsia="ar-SA"/>
        </w:rPr>
        <w:t>18.jūnija</w:t>
      </w:r>
      <w:r w:rsidRPr="005F4BD4">
        <w:rPr>
          <w:rFonts w:ascii="Times New Roman" w:eastAsia="Times New Roman" w:hAnsi="Times New Roman" w:cs="Times New Roman"/>
          <w:bCs/>
          <w:sz w:val="24"/>
          <w:szCs w:val="24"/>
          <w:lang w:eastAsia="ar-SA"/>
        </w:rPr>
        <w:t xml:space="preserve"> lēmumu iepirkumā „Reprezentācijas priekšmetu izgatavošana un </w:t>
      </w:r>
      <w:r w:rsidRPr="005F4BD4">
        <w:rPr>
          <w:rFonts w:ascii="Times New Roman" w:eastAsia="Times New Roman" w:hAnsi="Times New Roman" w:cs="Times New Roman"/>
          <w:sz w:val="24"/>
          <w:szCs w:val="24"/>
          <w:lang w:eastAsia="ar-SA"/>
        </w:rPr>
        <w:t>piegāde Daugavpils pilsētas domei</w:t>
      </w:r>
      <w:r w:rsidRPr="005F4BD4">
        <w:rPr>
          <w:rFonts w:ascii="Times New Roman" w:eastAsia="Times New Roman" w:hAnsi="Times New Roman" w:cs="Times New Roman"/>
          <w:bCs/>
          <w:sz w:val="24"/>
          <w:szCs w:val="24"/>
          <w:lang w:eastAsia="ar-SA"/>
        </w:rPr>
        <w:t>”, DPD 2015/70, noslēdza šāda satura līgumu:</w:t>
      </w:r>
    </w:p>
    <w:p w:rsidR="000F5E18" w:rsidRPr="005F4BD4" w:rsidRDefault="000F5E18" w:rsidP="000F5E18">
      <w:pPr>
        <w:suppressAutoHyphens/>
        <w:spacing w:after="0" w:line="240" w:lineRule="auto"/>
        <w:ind w:firstLine="426"/>
        <w:jc w:val="both"/>
        <w:rPr>
          <w:rFonts w:ascii="Times New Roman" w:eastAsia="Times New Roman" w:hAnsi="Times New Roman" w:cs="Times New Roman"/>
          <w:sz w:val="24"/>
          <w:szCs w:val="24"/>
          <w:lang w:eastAsia="ar-SA"/>
        </w:rPr>
      </w:pPr>
    </w:p>
    <w:p w:rsidR="000F5E18" w:rsidRPr="005F4BD4" w:rsidRDefault="000F5E18" w:rsidP="000F5E18">
      <w:pPr>
        <w:keepNext/>
        <w:spacing w:after="0" w:line="240" w:lineRule="auto"/>
        <w:ind w:left="-142"/>
        <w:jc w:val="center"/>
        <w:outlineLvl w:val="1"/>
        <w:rPr>
          <w:rFonts w:ascii="Times New Roman" w:eastAsia="Times New Roman" w:hAnsi="Times New Roman" w:cs="Times New Roman"/>
          <w:b/>
          <w:bCs/>
          <w:caps/>
          <w:sz w:val="24"/>
          <w:szCs w:val="24"/>
          <w:lang w:eastAsia="ar-SA"/>
        </w:rPr>
      </w:pPr>
      <w:r w:rsidRPr="005F4BD4">
        <w:rPr>
          <w:rFonts w:ascii="Times New Roman" w:eastAsia="Times New Roman" w:hAnsi="Times New Roman" w:cs="Times New Roman"/>
          <w:b/>
          <w:bCs/>
          <w:sz w:val="24"/>
          <w:szCs w:val="24"/>
          <w:lang w:eastAsia="ar-SA"/>
        </w:rPr>
        <w:t>I. Līguma priekšmets</w:t>
      </w:r>
    </w:p>
    <w:p w:rsidR="000F5E18" w:rsidRPr="005F4BD4" w:rsidRDefault="000F5E18" w:rsidP="000F5E18">
      <w:pPr>
        <w:suppressAutoHyphens/>
        <w:spacing w:after="0" w:line="240" w:lineRule="auto"/>
        <w:rPr>
          <w:rFonts w:ascii="Times New Roman" w:eastAsia="Times New Roman" w:hAnsi="Times New Roman" w:cs="Times New Roman"/>
          <w:caps/>
          <w:sz w:val="24"/>
          <w:szCs w:val="24"/>
          <w:lang w:eastAsia="ar-SA"/>
        </w:rPr>
      </w:pPr>
    </w:p>
    <w:p w:rsidR="000F5E18" w:rsidRPr="005F4BD4" w:rsidRDefault="000F5E18" w:rsidP="000F5E18">
      <w:pPr>
        <w:numPr>
          <w:ilvl w:val="0"/>
          <w:numId w:val="1"/>
        </w:numPr>
        <w:tabs>
          <w:tab w:val="num" w:pos="426"/>
        </w:tabs>
        <w:suppressAutoHyphens/>
        <w:spacing w:after="6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 xml:space="preserve">Pasūtītājs uzdod, bet Piegādātājs apņemas izgatavot, piegādāt un atsavināt </w:t>
      </w:r>
      <w:r w:rsidRPr="005F4BD4">
        <w:rPr>
          <w:rFonts w:ascii="Times New Roman" w:eastAsia="Times New Roman" w:hAnsi="Times New Roman" w:cs="Times New Roman"/>
          <w:b/>
          <w:sz w:val="24"/>
          <w:szCs w:val="24"/>
          <w:lang w:eastAsia="ar-SA"/>
        </w:rPr>
        <w:t>reprezentācijas priekšmetus</w:t>
      </w:r>
      <w:r w:rsidRPr="005F4BD4">
        <w:rPr>
          <w:rFonts w:ascii="Times New Roman" w:eastAsia="Times New Roman" w:hAnsi="Times New Roman" w:cs="Times New Roman"/>
          <w:bCs/>
          <w:color w:val="000000"/>
          <w:sz w:val="24"/>
          <w:szCs w:val="24"/>
          <w:lang w:eastAsia="ar-SA"/>
        </w:rPr>
        <w:t xml:space="preserve"> atsevišķās partijās, pēc Pasūtītāja pieprasījuma (turpmāk – prece) </w:t>
      </w:r>
      <w:r w:rsidRPr="005F4BD4">
        <w:rPr>
          <w:rFonts w:ascii="Times New Roman" w:eastAsia="Times New Roman" w:hAnsi="Times New Roman" w:cs="Times New Roman"/>
          <w:sz w:val="24"/>
          <w:szCs w:val="24"/>
          <w:lang w:eastAsia="ar-SA"/>
        </w:rPr>
        <w:t>atbilstoši Piegādātāja konkursam iesniegtajam tehniskajam piedāvājumam (</w:t>
      </w:r>
      <w:r w:rsidR="00FC2EC0" w:rsidRPr="005F4BD4">
        <w:rPr>
          <w:rFonts w:ascii="Times New Roman" w:eastAsia="Times New Roman" w:hAnsi="Times New Roman" w:cs="Times New Roman"/>
          <w:sz w:val="24"/>
          <w:szCs w:val="24"/>
          <w:lang w:eastAsia="ar-SA"/>
        </w:rPr>
        <w:t>1.</w:t>
      </w:r>
      <w:r w:rsidRPr="005F4BD4">
        <w:rPr>
          <w:rFonts w:ascii="Times New Roman" w:eastAsia="Times New Roman" w:hAnsi="Times New Roman" w:cs="Times New Roman"/>
          <w:sz w:val="24"/>
          <w:szCs w:val="24"/>
          <w:lang w:eastAsia="ar-SA"/>
        </w:rPr>
        <w:t xml:space="preserve">pielikums), kas ir šī Līguma neatņemama sastāvdaļa </w:t>
      </w:r>
      <w:r w:rsidRPr="005F4BD4">
        <w:rPr>
          <w:rFonts w:ascii="Times New Roman" w:eastAsia="Times New Roman" w:hAnsi="Times New Roman" w:cs="Times New Roman"/>
          <w:bCs/>
          <w:color w:val="000000"/>
          <w:sz w:val="24"/>
          <w:szCs w:val="24"/>
          <w:lang w:eastAsia="ar-SA"/>
        </w:rPr>
        <w:t>(turpmāk arī Pasūtījums)</w:t>
      </w:r>
      <w:r w:rsidRPr="005F4BD4">
        <w:rPr>
          <w:rFonts w:ascii="Times New Roman" w:eastAsia="Times New Roman" w:hAnsi="Times New Roman" w:cs="Times New Roman"/>
          <w:sz w:val="24"/>
          <w:szCs w:val="24"/>
          <w:lang w:eastAsia="ar-SA"/>
        </w:rPr>
        <w:t>.</w:t>
      </w:r>
    </w:p>
    <w:p w:rsidR="000F5E18" w:rsidRPr="005F4BD4" w:rsidRDefault="000F5E18" w:rsidP="000F5E18">
      <w:pPr>
        <w:numPr>
          <w:ilvl w:val="0"/>
          <w:numId w:val="1"/>
        </w:numPr>
        <w:tabs>
          <w:tab w:val="num" w:pos="426"/>
        </w:tabs>
        <w:suppressAutoHyphens/>
        <w:spacing w:after="6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 xml:space="preserve">Piegādātājs veic preču piegādes pēc adreses: </w:t>
      </w:r>
      <w:hyperlink r:id="rId7" w:tgtFrame="_blank" w:history="1">
        <w:r w:rsidRPr="005F4BD4">
          <w:rPr>
            <w:rFonts w:ascii="Times New Roman" w:eastAsia="Times New Roman" w:hAnsi="Times New Roman" w:cs="Times New Roman"/>
            <w:b/>
            <w:sz w:val="24"/>
            <w:szCs w:val="24"/>
            <w:lang w:eastAsia="ar-SA"/>
          </w:rPr>
          <w:t>Krišjāņa Valdemāra iela 1, Daugavpils</w:t>
        </w:r>
      </w:hyperlink>
      <w:r w:rsidRPr="005F4BD4">
        <w:rPr>
          <w:rFonts w:ascii="Times New Roman" w:eastAsia="Times New Roman" w:hAnsi="Times New Roman" w:cs="Times New Roman"/>
          <w:b/>
          <w:sz w:val="24"/>
          <w:szCs w:val="24"/>
          <w:lang w:eastAsia="ar-SA"/>
        </w:rPr>
        <w:t>.</w:t>
      </w:r>
    </w:p>
    <w:p w:rsidR="000F5E18" w:rsidRPr="005F4BD4" w:rsidRDefault="000F5E18" w:rsidP="000F5E18">
      <w:pPr>
        <w:tabs>
          <w:tab w:val="num" w:pos="792"/>
        </w:tabs>
        <w:spacing w:before="240" w:after="240" w:line="240" w:lineRule="auto"/>
        <w:jc w:val="center"/>
        <w:rPr>
          <w:rFonts w:ascii="Times New Roman" w:eastAsia="Times New Roman" w:hAnsi="Times New Roman" w:cs="Times New Roman"/>
          <w:b/>
          <w:sz w:val="24"/>
          <w:szCs w:val="24"/>
          <w:lang w:eastAsia="ar-SA"/>
        </w:rPr>
      </w:pPr>
      <w:r w:rsidRPr="005F4BD4">
        <w:rPr>
          <w:rFonts w:ascii="Times New Roman" w:eastAsia="Times New Roman" w:hAnsi="Times New Roman" w:cs="Times New Roman"/>
          <w:b/>
          <w:sz w:val="24"/>
          <w:szCs w:val="24"/>
          <w:lang w:eastAsia="ar-SA"/>
        </w:rPr>
        <w:t>II. Piegādātāja pienākumi</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Izgatavot un piegādāt atsevišķas preču partijas atbilstoši pasūtījumam, Līguma pielikumā norādītajām kvalitātes prasībām, aprakstam un skicēm;</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 xml:space="preserve">Pēc katras preču partijas piegādes iesniegt Pasūtītājam parakstīšanai Pasūtījuma nodošanas –  pieņemšanas aktu un apmaksas dokumentus. </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Piegādāt preces Līguma 2.punktā noteiktajā adresē. Transportēšanas un glabāšanas laikā precēm jābūt iepakotām, lai tās pasargātu no vizuālo defektu rašanās.</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Saskaņot preču partiju piegādes laikus ar Līgumā norādīto Pasūtītāja atbildīgo personu ne vēlāk kā divas darba dienas pirms preču partijas piegādes.</w:t>
      </w:r>
    </w:p>
    <w:p w:rsidR="000F5E18" w:rsidRPr="005F4BD4" w:rsidRDefault="000F5E18" w:rsidP="000F5E18">
      <w:pPr>
        <w:tabs>
          <w:tab w:val="num" w:pos="792"/>
        </w:tabs>
        <w:spacing w:before="240" w:after="240" w:line="240" w:lineRule="auto"/>
        <w:jc w:val="center"/>
        <w:rPr>
          <w:rFonts w:ascii="Times New Roman" w:eastAsia="Times New Roman" w:hAnsi="Times New Roman" w:cs="Times New Roman"/>
          <w:b/>
          <w:sz w:val="24"/>
          <w:szCs w:val="24"/>
          <w:lang w:eastAsia="ar-SA"/>
        </w:rPr>
      </w:pPr>
      <w:r w:rsidRPr="005F4BD4">
        <w:rPr>
          <w:rFonts w:ascii="Times New Roman" w:eastAsia="Times New Roman" w:hAnsi="Times New Roman" w:cs="Times New Roman"/>
          <w:b/>
          <w:sz w:val="24"/>
          <w:szCs w:val="24"/>
          <w:lang w:eastAsia="ar-SA"/>
        </w:rPr>
        <w:t>III. Pasūtītāja pienākumi</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Veikt samaksu par kvalitatīvi izpildītu Pasūtījumu.</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Līgumā noteiktajā kārtībā pieņemt Piegādātāja piegādātās preces un parakstīt Pasūtījuma nodošanas – pieņemšanas aktus un apmaksas dokumentus, ja piegādātās preces un to kvalitāte atbilst tehniskajam piedāvājumam, aprakstam un skicēm.</w:t>
      </w:r>
    </w:p>
    <w:p w:rsidR="000F5E18" w:rsidRPr="005F4BD4" w:rsidRDefault="000F5E18" w:rsidP="000F5E18">
      <w:pPr>
        <w:numPr>
          <w:ilvl w:val="0"/>
          <w:numId w:val="1"/>
        </w:numPr>
        <w:tabs>
          <w:tab w:val="num" w:pos="792"/>
        </w:tabs>
        <w:suppressAutoHyphens/>
        <w:spacing w:after="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Nodrošināt Piegādātājam apstākļus līguma sekmīgai izpildei.</w:t>
      </w:r>
    </w:p>
    <w:p w:rsidR="000F5E18" w:rsidRPr="005F4BD4" w:rsidRDefault="000F5E18" w:rsidP="000F5E18">
      <w:pPr>
        <w:tabs>
          <w:tab w:val="num" w:pos="792"/>
        </w:tabs>
        <w:spacing w:before="240" w:after="240" w:line="240" w:lineRule="auto"/>
        <w:jc w:val="center"/>
        <w:rPr>
          <w:rFonts w:ascii="Times New Roman" w:eastAsia="Times New Roman" w:hAnsi="Times New Roman" w:cs="Times New Roman"/>
          <w:b/>
          <w:sz w:val="24"/>
          <w:szCs w:val="24"/>
          <w:lang w:eastAsia="ar-SA"/>
        </w:rPr>
      </w:pPr>
      <w:r w:rsidRPr="005F4BD4">
        <w:rPr>
          <w:rFonts w:ascii="Times New Roman" w:eastAsia="Times New Roman" w:hAnsi="Times New Roman" w:cs="Times New Roman"/>
          <w:b/>
          <w:sz w:val="24"/>
          <w:szCs w:val="24"/>
          <w:lang w:eastAsia="ar-SA"/>
        </w:rPr>
        <w:t>IV. Līguma summa un norēķinu kārtība</w:t>
      </w:r>
    </w:p>
    <w:p w:rsidR="000F5E18" w:rsidRPr="005F4BD4" w:rsidRDefault="000F5E18" w:rsidP="00966360">
      <w:pPr>
        <w:numPr>
          <w:ilvl w:val="0"/>
          <w:numId w:val="1"/>
        </w:numPr>
        <w:tabs>
          <w:tab w:val="num" w:pos="792"/>
          <w:tab w:val="num" w:pos="862"/>
        </w:tabs>
        <w:suppressAutoHyphens/>
        <w:spacing w:after="6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lastRenderedPageBreak/>
        <w:t xml:space="preserve">Kopējā Līguma summa ir </w:t>
      </w:r>
      <w:r w:rsidRPr="005F4BD4">
        <w:rPr>
          <w:rFonts w:ascii="Times New Roman" w:eastAsia="Times New Roman" w:hAnsi="Times New Roman" w:cs="Times New Roman"/>
          <w:b/>
          <w:sz w:val="24"/>
          <w:szCs w:val="24"/>
          <w:lang w:eastAsia="ar-SA"/>
        </w:rPr>
        <w:t xml:space="preserve">EUR </w:t>
      </w:r>
      <w:r w:rsidR="00966360" w:rsidRPr="005F4BD4">
        <w:rPr>
          <w:rFonts w:ascii="Times New Roman" w:eastAsia="Times New Roman" w:hAnsi="Times New Roman" w:cs="Times New Roman"/>
          <w:b/>
          <w:sz w:val="24"/>
          <w:szCs w:val="24"/>
          <w:lang w:eastAsia="ar-SA"/>
        </w:rPr>
        <w:t>4225,00</w:t>
      </w:r>
      <w:r w:rsidRPr="005F4BD4">
        <w:rPr>
          <w:rFonts w:ascii="Times New Roman" w:eastAsia="Times New Roman" w:hAnsi="Times New Roman" w:cs="Times New Roman"/>
          <w:b/>
          <w:sz w:val="24"/>
          <w:szCs w:val="24"/>
          <w:lang w:eastAsia="ar-SA"/>
        </w:rPr>
        <w:t xml:space="preserve"> (</w:t>
      </w:r>
      <w:r w:rsidR="00966360" w:rsidRPr="005F4BD4">
        <w:rPr>
          <w:rFonts w:ascii="Times New Roman" w:eastAsia="Times New Roman" w:hAnsi="Times New Roman" w:cs="Times New Roman"/>
          <w:b/>
          <w:sz w:val="24"/>
          <w:szCs w:val="24"/>
          <w:lang w:eastAsia="ar-SA"/>
        </w:rPr>
        <w:t xml:space="preserve">četri tūkstoši divi simti divdesmit pieci </w:t>
      </w:r>
      <w:r w:rsidR="00966360" w:rsidRPr="005F4BD4">
        <w:rPr>
          <w:rFonts w:ascii="Times New Roman" w:eastAsia="Times New Roman" w:hAnsi="Times New Roman" w:cs="Times New Roman"/>
          <w:b/>
          <w:i/>
          <w:sz w:val="24"/>
          <w:szCs w:val="24"/>
          <w:lang w:eastAsia="ar-SA"/>
        </w:rPr>
        <w:t>euro</w:t>
      </w:r>
      <w:r w:rsidR="00966360" w:rsidRPr="005F4BD4">
        <w:rPr>
          <w:rFonts w:ascii="Times New Roman" w:eastAsia="Times New Roman" w:hAnsi="Times New Roman" w:cs="Times New Roman"/>
          <w:b/>
          <w:sz w:val="24"/>
          <w:szCs w:val="24"/>
          <w:lang w:eastAsia="ar-SA"/>
        </w:rPr>
        <w:t xml:space="preserve"> un 00 centi</w:t>
      </w:r>
      <w:r w:rsidRPr="005F4BD4">
        <w:rPr>
          <w:rFonts w:ascii="Times New Roman" w:eastAsia="Times New Roman" w:hAnsi="Times New Roman" w:cs="Times New Roman"/>
          <w:b/>
          <w:sz w:val="24"/>
          <w:szCs w:val="24"/>
          <w:lang w:eastAsia="ar-SA"/>
        </w:rPr>
        <w:t>)</w:t>
      </w:r>
      <w:r w:rsidRPr="005F4BD4">
        <w:rPr>
          <w:rFonts w:ascii="Times New Roman" w:eastAsia="Times New Roman" w:hAnsi="Times New Roman" w:cs="Times New Roman"/>
          <w:sz w:val="24"/>
          <w:szCs w:val="24"/>
          <w:lang w:eastAsia="ar-SA"/>
        </w:rPr>
        <w:t xml:space="preserve">, pievienotās vērtības nodoklis (PVN 21%) sastāda EUR </w:t>
      </w:r>
      <w:r w:rsidR="00966360" w:rsidRPr="005F4BD4">
        <w:rPr>
          <w:rFonts w:ascii="Times New Roman" w:eastAsia="Times New Roman" w:hAnsi="Times New Roman" w:cs="Times New Roman"/>
          <w:sz w:val="24"/>
          <w:szCs w:val="24"/>
          <w:lang w:eastAsia="ar-SA"/>
        </w:rPr>
        <w:t>887,25</w:t>
      </w:r>
      <w:r w:rsidRPr="005F4BD4">
        <w:rPr>
          <w:rFonts w:ascii="Times New Roman" w:eastAsia="Times New Roman" w:hAnsi="Times New Roman" w:cs="Times New Roman"/>
          <w:sz w:val="24"/>
          <w:szCs w:val="24"/>
          <w:lang w:eastAsia="ar-SA"/>
        </w:rPr>
        <w:t xml:space="preserve"> (</w:t>
      </w:r>
      <w:r w:rsidR="00966360" w:rsidRPr="005F4BD4">
        <w:rPr>
          <w:rFonts w:ascii="Times New Roman" w:eastAsia="Times New Roman" w:hAnsi="Times New Roman" w:cs="Times New Roman"/>
          <w:sz w:val="24"/>
          <w:szCs w:val="24"/>
          <w:lang w:eastAsia="ar-SA"/>
        </w:rPr>
        <w:t xml:space="preserve">astoņi simti astoņdesmit septiņi </w:t>
      </w:r>
      <w:r w:rsidR="00966360" w:rsidRPr="005F4BD4">
        <w:rPr>
          <w:rFonts w:ascii="Times New Roman" w:eastAsia="Times New Roman" w:hAnsi="Times New Roman" w:cs="Times New Roman"/>
          <w:i/>
          <w:sz w:val="24"/>
          <w:szCs w:val="24"/>
          <w:lang w:eastAsia="ar-SA"/>
        </w:rPr>
        <w:t>euro</w:t>
      </w:r>
      <w:r w:rsidR="00966360" w:rsidRPr="005F4BD4">
        <w:rPr>
          <w:rFonts w:ascii="Times New Roman" w:eastAsia="Times New Roman" w:hAnsi="Times New Roman" w:cs="Times New Roman"/>
          <w:sz w:val="24"/>
          <w:szCs w:val="24"/>
          <w:lang w:eastAsia="ar-SA"/>
        </w:rPr>
        <w:t xml:space="preserve"> un 25 centi</w:t>
      </w:r>
      <w:r w:rsidRPr="005F4BD4">
        <w:rPr>
          <w:rFonts w:ascii="Times New Roman" w:eastAsia="Times New Roman" w:hAnsi="Times New Roman" w:cs="Times New Roman"/>
          <w:sz w:val="24"/>
          <w:szCs w:val="24"/>
          <w:lang w:eastAsia="ar-SA"/>
        </w:rPr>
        <w:t xml:space="preserve">), kopā ar PVN </w:t>
      </w:r>
      <w:r w:rsidRPr="005F4BD4">
        <w:rPr>
          <w:rFonts w:ascii="Times New Roman" w:eastAsia="Times New Roman" w:hAnsi="Times New Roman" w:cs="Times New Roman"/>
          <w:b/>
          <w:sz w:val="24"/>
          <w:szCs w:val="24"/>
          <w:lang w:eastAsia="ar-SA"/>
        </w:rPr>
        <w:t>EUR</w:t>
      </w:r>
      <w:r w:rsidR="00966360" w:rsidRPr="005F4BD4">
        <w:rPr>
          <w:rFonts w:ascii="Times New Roman" w:eastAsia="Times New Roman" w:hAnsi="Times New Roman" w:cs="Times New Roman"/>
          <w:b/>
          <w:sz w:val="24"/>
          <w:szCs w:val="24"/>
          <w:lang w:eastAsia="ar-SA"/>
        </w:rPr>
        <w:t xml:space="preserve"> 5112,25</w:t>
      </w:r>
      <w:r w:rsidRPr="005F4BD4">
        <w:rPr>
          <w:rFonts w:ascii="Times New Roman" w:eastAsia="Times New Roman" w:hAnsi="Times New Roman" w:cs="Times New Roman"/>
          <w:b/>
          <w:sz w:val="24"/>
          <w:szCs w:val="24"/>
          <w:lang w:eastAsia="ar-SA"/>
        </w:rPr>
        <w:t xml:space="preserve"> (</w:t>
      </w:r>
      <w:r w:rsidR="00966360" w:rsidRPr="005F4BD4">
        <w:rPr>
          <w:rFonts w:ascii="Times New Roman" w:eastAsia="Times New Roman" w:hAnsi="Times New Roman" w:cs="Times New Roman"/>
          <w:b/>
          <w:sz w:val="24"/>
          <w:szCs w:val="24"/>
          <w:lang w:eastAsia="ar-SA"/>
        </w:rPr>
        <w:t xml:space="preserve">pieci tūkstoši viens simts divpadsmit </w:t>
      </w:r>
      <w:r w:rsidR="00966360" w:rsidRPr="005F4BD4">
        <w:rPr>
          <w:rFonts w:ascii="Times New Roman" w:eastAsia="Times New Roman" w:hAnsi="Times New Roman" w:cs="Times New Roman"/>
          <w:b/>
          <w:i/>
          <w:sz w:val="24"/>
          <w:szCs w:val="24"/>
          <w:lang w:eastAsia="ar-SA"/>
        </w:rPr>
        <w:t>euro</w:t>
      </w:r>
      <w:r w:rsidR="00966360" w:rsidRPr="005F4BD4">
        <w:rPr>
          <w:rFonts w:ascii="Times New Roman" w:eastAsia="Times New Roman" w:hAnsi="Times New Roman" w:cs="Times New Roman"/>
          <w:b/>
          <w:sz w:val="24"/>
          <w:szCs w:val="24"/>
          <w:lang w:eastAsia="ar-SA"/>
        </w:rPr>
        <w:t xml:space="preserve"> un 25 centi</w:t>
      </w:r>
      <w:r w:rsidRPr="005F4BD4">
        <w:rPr>
          <w:rFonts w:ascii="Times New Roman" w:eastAsia="Times New Roman" w:hAnsi="Times New Roman" w:cs="Times New Roman"/>
          <w:b/>
          <w:sz w:val="24"/>
          <w:szCs w:val="24"/>
          <w:lang w:eastAsia="ar-SA"/>
        </w:rPr>
        <w:t>).</w:t>
      </w:r>
    </w:p>
    <w:p w:rsidR="000F5E18" w:rsidRPr="005F4BD4" w:rsidRDefault="000F5E18" w:rsidP="000F5E18">
      <w:pPr>
        <w:numPr>
          <w:ilvl w:val="0"/>
          <w:numId w:val="1"/>
        </w:numPr>
        <w:tabs>
          <w:tab w:val="left" w:pos="-57"/>
          <w:tab w:val="left" w:pos="912"/>
        </w:tabs>
        <w:suppressAutoHyphens/>
        <w:spacing w:after="6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Pasūtītajam nav pienākums iegādāties visas tehniskajā piedāvājumā noteiktās preces un iztērēt visu līgumcenu.</w:t>
      </w:r>
    </w:p>
    <w:p w:rsidR="000F5E18" w:rsidRPr="005F4BD4" w:rsidRDefault="000F5E18" w:rsidP="000F5E18">
      <w:pPr>
        <w:numPr>
          <w:ilvl w:val="0"/>
          <w:numId w:val="1"/>
        </w:numPr>
        <w:tabs>
          <w:tab w:val="left" w:pos="-57"/>
          <w:tab w:val="left" w:pos="912"/>
        </w:tabs>
        <w:suppressAutoHyphens/>
        <w:spacing w:after="60" w:line="240" w:lineRule="auto"/>
        <w:jc w:val="both"/>
        <w:rPr>
          <w:rFonts w:ascii="Times New Roman" w:eastAsia="Times New Roman" w:hAnsi="Times New Roman" w:cs="Times New Roman"/>
          <w:sz w:val="24"/>
          <w:szCs w:val="24"/>
          <w:lang w:eastAsia="ar-SA"/>
        </w:rPr>
      </w:pPr>
      <w:smartTag w:uri="schemas-tilde-lv/tildestengine" w:element="veidnes">
        <w:smartTagPr>
          <w:attr w:name="baseform" w:val="līgum|s"/>
          <w:attr w:name="id" w:val="-1"/>
          <w:attr w:name="text" w:val="Līguma"/>
        </w:smartTagPr>
        <w:r w:rsidRPr="005F4BD4">
          <w:rPr>
            <w:rFonts w:ascii="Times New Roman" w:eastAsia="Calibri" w:hAnsi="Times New Roman" w:cs="Times New Roman"/>
            <w:sz w:val="24"/>
            <w:szCs w:val="24"/>
          </w:rPr>
          <w:t>Līguma</w:t>
        </w:r>
      </w:smartTag>
      <w:r w:rsidRPr="005F4BD4">
        <w:rPr>
          <w:rFonts w:ascii="Times New Roman" w:eastAsia="Calibri" w:hAnsi="Times New Roman" w:cs="Times New Roman"/>
          <w:sz w:val="24"/>
          <w:szCs w:val="24"/>
        </w:rPr>
        <w:t xml:space="preserve"> kopējā summā ir iekļauta </w:t>
      </w:r>
      <w:r w:rsidRPr="005F4BD4">
        <w:rPr>
          <w:rFonts w:ascii="Times New Roman" w:eastAsia="Calibri" w:hAnsi="Times New Roman" w:cs="Times New Roman"/>
          <w:bCs/>
          <w:sz w:val="24"/>
          <w:szCs w:val="24"/>
          <w:lang w:eastAsia="lv-LV"/>
        </w:rPr>
        <w:t>preces</w:t>
      </w:r>
      <w:r w:rsidRPr="005F4BD4">
        <w:rPr>
          <w:rFonts w:ascii="Times New Roman" w:eastAsia="Calibri" w:hAnsi="Times New Roman" w:cs="Times New Roman"/>
          <w:sz w:val="24"/>
          <w:szCs w:val="24"/>
          <w:lang w:eastAsia="lv-LV"/>
        </w:rPr>
        <w:t xml:space="preserve"> vērtība, iepakojuma, piegādes un izkraušanas izmaksas, visi valsts un pašvaldības noteiktie nodokļi, nodevas un citas izmaksas, kas saistītas ar Preci vai tās piegādi.</w:t>
      </w:r>
    </w:p>
    <w:p w:rsidR="000F5E18" w:rsidRPr="005F4BD4" w:rsidRDefault="000F5E18" w:rsidP="000F5E18">
      <w:pPr>
        <w:numPr>
          <w:ilvl w:val="0"/>
          <w:numId w:val="1"/>
        </w:numPr>
        <w:tabs>
          <w:tab w:val="left" w:pos="-57"/>
          <w:tab w:val="left" w:pos="912"/>
        </w:tabs>
        <w:suppressAutoHyphens/>
        <w:spacing w:after="6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 xml:space="preserve">Pasūtītājs, pamatojoties uz Piegādātāja izsniegtu rēķinu, veic samaksu par piegādāto preču partiju ar pārskaitījumu uz Piegādātāja rēķinā norādīto norēķinu kontu bankā, </w:t>
      </w:r>
      <w:r w:rsidRPr="005F4BD4">
        <w:rPr>
          <w:rFonts w:ascii="Times New Roman" w:eastAsia="Times New Roman" w:hAnsi="Times New Roman" w:cs="Times New Roman"/>
          <w:b/>
          <w:sz w:val="24"/>
          <w:szCs w:val="24"/>
          <w:lang w:eastAsia="ar-SA"/>
        </w:rPr>
        <w:t>15</w:t>
      </w:r>
      <w:r w:rsidRPr="005F4BD4">
        <w:rPr>
          <w:rFonts w:ascii="Times New Roman" w:eastAsia="Times New Roman" w:hAnsi="Times New Roman" w:cs="Times New Roman"/>
          <w:b/>
          <w:bCs/>
          <w:sz w:val="24"/>
          <w:szCs w:val="24"/>
          <w:lang w:eastAsia="ar-SA"/>
        </w:rPr>
        <w:t xml:space="preserve"> (piecpadsmit) dienu laikā </w:t>
      </w:r>
      <w:r w:rsidRPr="005F4BD4">
        <w:rPr>
          <w:rFonts w:ascii="Times New Roman" w:eastAsia="Calibri" w:hAnsi="Times New Roman" w:cs="Times New Roman"/>
          <w:sz w:val="24"/>
          <w:szCs w:val="24"/>
          <w:lang w:eastAsia="lv-LV"/>
        </w:rPr>
        <w:t>no rēķina saņemšanas dienas</w:t>
      </w:r>
      <w:r w:rsidRPr="005F4BD4">
        <w:rPr>
          <w:rFonts w:ascii="Times New Roman" w:eastAsia="Times New Roman" w:hAnsi="Times New Roman" w:cs="Times New Roman"/>
          <w:sz w:val="24"/>
          <w:szCs w:val="24"/>
          <w:lang w:eastAsia="ar-SA"/>
        </w:rPr>
        <w:t>.</w:t>
      </w:r>
      <w:r w:rsidRPr="005F4BD4">
        <w:rPr>
          <w:rFonts w:ascii="Times New Roman" w:eastAsia="Calibri" w:hAnsi="Times New Roman" w:cs="Times New Roman"/>
          <w:sz w:val="24"/>
          <w:szCs w:val="24"/>
          <w:lang w:eastAsia="lv-LV"/>
        </w:rPr>
        <w:t xml:space="preserve"> Piegādātājs iesniedz Pasūtītājam rēķinu par piegādāto preci pēc pavadzīmes abpusējas parakstīšanas dienas. Rēķinu var izsniegt elektroniski, nosūtot uz e-pasta adresi: </w:t>
      </w:r>
      <w:hyperlink r:id="rId8" w:history="1">
        <w:r w:rsidRPr="005F4BD4">
          <w:rPr>
            <w:rFonts w:ascii="Times New Roman" w:eastAsia="Calibri" w:hAnsi="Times New Roman" w:cs="Times New Roman"/>
            <w:color w:val="0000FF"/>
            <w:sz w:val="24"/>
            <w:szCs w:val="24"/>
            <w:u w:val="single"/>
            <w:lang w:eastAsia="lv-LV"/>
          </w:rPr>
          <w:t>info@daugavpils.lv</w:t>
        </w:r>
      </w:hyperlink>
      <w:r w:rsidRPr="005F4BD4">
        <w:rPr>
          <w:rFonts w:ascii="Times New Roman" w:eastAsia="Calibri" w:hAnsi="Times New Roman" w:cs="Times New Roman"/>
          <w:sz w:val="24"/>
          <w:szCs w:val="24"/>
          <w:lang w:eastAsia="lv-LV"/>
        </w:rPr>
        <w:t xml:space="preserve">. </w:t>
      </w:r>
    </w:p>
    <w:p w:rsidR="000F5E18" w:rsidRPr="005F4BD4" w:rsidRDefault="000F5E18" w:rsidP="000F5E18">
      <w:pPr>
        <w:numPr>
          <w:ilvl w:val="0"/>
          <w:numId w:val="1"/>
        </w:numPr>
        <w:tabs>
          <w:tab w:val="left" w:pos="-57"/>
          <w:tab w:val="left" w:pos="912"/>
        </w:tabs>
        <w:suppressAutoHyphens/>
        <w:spacing w:after="6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Par samaksas dienu, šī līguma izpratnē uzskatāms Pasūtītāja bankas maksājuma uzdevumā minētais datums.</w:t>
      </w:r>
    </w:p>
    <w:p w:rsidR="000F5E18" w:rsidRPr="005F4BD4" w:rsidRDefault="000F5E18" w:rsidP="000F5E18">
      <w:pPr>
        <w:numPr>
          <w:ilvl w:val="0"/>
          <w:numId w:val="1"/>
        </w:numPr>
        <w:tabs>
          <w:tab w:val="num" w:pos="792"/>
        </w:tabs>
        <w:suppressAutoHyphens/>
        <w:spacing w:after="6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 xml:space="preserve">Ja piegādāta </w:t>
      </w:r>
      <w:smartTag w:uri="schemas-tilde-lv/tildestengine" w:element="veidnes">
        <w:smartTagPr>
          <w:attr w:name="text" w:val="Līguma"/>
          <w:attr w:name="id" w:val="-1"/>
          <w:attr w:name="baseform" w:val="līgum|s"/>
        </w:smartTagPr>
        <w:r w:rsidRPr="005F4BD4">
          <w:rPr>
            <w:rFonts w:ascii="Times New Roman" w:eastAsia="Times New Roman" w:hAnsi="Times New Roman" w:cs="Times New Roman"/>
            <w:sz w:val="24"/>
            <w:szCs w:val="24"/>
            <w:lang w:eastAsia="ar-SA"/>
          </w:rPr>
          <w:t>Līguma</w:t>
        </w:r>
      </w:smartTag>
      <w:r w:rsidRPr="005F4BD4">
        <w:rPr>
          <w:rFonts w:ascii="Times New Roman" w:eastAsia="Times New Roman" w:hAnsi="Times New Roman" w:cs="Times New Roman"/>
          <w:sz w:val="24"/>
          <w:szCs w:val="24"/>
          <w:lang w:eastAsia="ar-SA"/>
        </w:rPr>
        <w:t xml:space="preserve"> prasībām neatbilstoša vai nekvalitatīva prece, par ko </w:t>
      </w:r>
      <w:smartTag w:uri="schemas-tilde-lv/tildestengine" w:element="veidnes">
        <w:smartTagPr>
          <w:attr w:name="text" w:val="Līgumā"/>
          <w:attr w:name="id" w:val="-1"/>
          <w:attr w:name="baseform" w:val="līgum|s"/>
        </w:smartTagPr>
        <w:r w:rsidRPr="005F4BD4">
          <w:rPr>
            <w:rFonts w:ascii="Times New Roman" w:eastAsia="Times New Roman" w:hAnsi="Times New Roman" w:cs="Times New Roman"/>
            <w:sz w:val="24"/>
            <w:szCs w:val="24"/>
            <w:lang w:eastAsia="ar-SA"/>
          </w:rPr>
          <w:t>Līgumā</w:t>
        </w:r>
      </w:smartTag>
      <w:r w:rsidRPr="005F4BD4">
        <w:rPr>
          <w:rFonts w:ascii="Times New Roman" w:eastAsia="Times New Roman" w:hAnsi="Times New Roman" w:cs="Times New Roman"/>
          <w:sz w:val="24"/>
          <w:szCs w:val="24"/>
          <w:lang w:eastAsia="ar-SA"/>
        </w:rPr>
        <w:t xml:space="preserve"> noteiktā kārtībā tiek sastādīts </w:t>
      </w:r>
      <w:smartTag w:uri="schemas-tilde-lv/tildestengine" w:element="veidnes">
        <w:smartTagPr>
          <w:attr w:name="id" w:val="-1"/>
          <w:attr w:name="baseform" w:val="akt|s"/>
          <w:attr w:name="text" w:val="akts"/>
        </w:smartTagPr>
        <w:r w:rsidRPr="005F4BD4">
          <w:rPr>
            <w:rFonts w:ascii="Times New Roman" w:eastAsia="Times New Roman" w:hAnsi="Times New Roman" w:cs="Times New Roman"/>
            <w:sz w:val="24"/>
            <w:szCs w:val="24"/>
            <w:lang w:eastAsia="ar-SA"/>
          </w:rPr>
          <w:t>akts</w:t>
        </w:r>
      </w:smartTag>
      <w:r w:rsidRPr="005F4BD4">
        <w:rPr>
          <w:rFonts w:ascii="Times New Roman" w:eastAsia="Times New Roman" w:hAnsi="Times New Roman" w:cs="Times New Roman"/>
          <w:sz w:val="24"/>
          <w:szCs w:val="24"/>
          <w:lang w:eastAsia="ar-SA"/>
        </w:rPr>
        <w:t xml:space="preserve">, samaksa tiek veikta pēc preces apmaiņas pret jaunu, </w:t>
      </w:r>
      <w:smartTag w:uri="schemas-tilde-lv/tildestengine" w:element="veidnes">
        <w:smartTagPr>
          <w:attr w:name="text" w:val="Līguma"/>
          <w:attr w:name="id" w:val="-1"/>
          <w:attr w:name="baseform" w:val="līgum|s"/>
        </w:smartTagPr>
        <w:r w:rsidRPr="005F4BD4">
          <w:rPr>
            <w:rFonts w:ascii="Times New Roman" w:eastAsia="Times New Roman" w:hAnsi="Times New Roman" w:cs="Times New Roman"/>
            <w:sz w:val="24"/>
            <w:szCs w:val="24"/>
            <w:lang w:eastAsia="ar-SA"/>
          </w:rPr>
          <w:t>Līguma</w:t>
        </w:r>
      </w:smartTag>
      <w:r w:rsidRPr="005F4BD4">
        <w:rPr>
          <w:rFonts w:ascii="Times New Roman" w:eastAsia="Times New Roman" w:hAnsi="Times New Roman" w:cs="Times New Roman"/>
          <w:sz w:val="24"/>
          <w:szCs w:val="24"/>
          <w:lang w:eastAsia="ar-SA"/>
        </w:rPr>
        <w:t xml:space="preserve"> prasībām atbilstošu un kvalitatīvu.</w:t>
      </w:r>
    </w:p>
    <w:p w:rsidR="000F5E18" w:rsidRPr="005F4BD4" w:rsidRDefault="000F5E18" w:rsidP="000F5E18">
      <w:pPr>
        <w:tabs>
          <w:tab w:val="num" w:pos="792"/>
        </w:tabs>
        <w:spacing w:before="240" w:after="240" w:line="240" w:lineRule="auto"/>
        <w:ind w:left="425"/>
        <w:jc w:val="center"/>
        <w:rPr>
          <w:rFonts w:ascii="Times New Roman" w:eastAsia="Times New Roman" w:hAnsi="Times New Roman" w:cs="Times New Roman"/>
          <w:b/>
          <w:sz w:val="24"/>
          <w:szCs w:val="24"/>
          <w:lang w:eastAsia="ar-SA"/>
        </w:rPr>
      </w:pPr>
      <w:r w:rsidRPr="005F4BD4">
        <w:rPr>
          <w:rFonts w:ascii="Times New Roman" w:eastAsia="Times New Roman" w:hAnsi="Times New Roman" w:cs="Times New Roman"/>
          <w:b/>
          <w:sz w:val="24"/>
          <w:szCs w:val="24"/>
          <w:lang w:eastAsia="ar-SA"/>
        </w:rPr>
        <w:t>V. Pasūtījuma pieņemšanas kārtība un pretenzijas</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 xml:space="preserve">Pirms Līguma izpildes uzsākšanas Piegādātājs, ar Pasūtītāja pārstāvi saskaņotā laikā un vietā, piegādā Pasūtītāja pārstāvja pieprasītos preču paraugus saskaņošanai uz sava rēķina. </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Pasūtītāja pārstāvji divu dienu laikā pēc paraugu saņemšanas, veic to atbilstības salīdzināšanu ar Līguma prasībām. Ja paraugi atbilst Līguma prasībām, puses paraksta aktu par paraugu saskaņošanu un atļauju veikt preču partiju piegādi. Ja paraugi neatbilst Līguma prasībām, Pasūtītājs iesniedz Piegādātājam motivētu pretenziju par konstatētajām neatbilstībām Līguma nosacījumiem un uzdevumu iesniegt atbilstošus paraugus atkārtotai saskaņošanai. Pēc paraugu saskaņošanas puses uzsāk Līguma izpildi.</w:t>
      </w:r>
    </w:p>
    <w:p w:rsidR="000F5E18" w:rsidRPr="005F4BD4" w:rsidRDefault="000F5E18" w:rsidP="000F5E18">
      <w:pPr>
        <w:numPr>
          <w:ilvl w:val="0"/>
          <w:numId w:val="1"/>
        </w:numPr>
        <w:suppressAutoHyphens/>
        <w:spacing w:after="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 xml:space="preserve">Pasūtītājs galvenokārt pasūta preces atbilstoši tehniskā piedāvājuma pozīcijām. Piegādātājs veic attiecīgās pasūtītās preču partijas piegādi ne vēlāk kā </w:t>
      </w:r>
      <w:r w:rsidRPr="005F4BD4">
        <w:rPr>
          <w:rFonts w:ascii="Times New Roman" w:eastAsia="Times New Roman" w:hAnsi="Times New Roman" w:cs="Times New Roman"/>
          <w:b/>
          <w:sz w:val="24"/>
          <w:szCs w:val="24"/>
          <w:lang w:eastAsia="ar-SA"/>
        </w:rPr>
        <w:t>20 (divdesmit)</w:t>
      </w:r>
      <w:r w:rsidRPr="005F4BD4">
        <w:rPr>
          <w:rFonts w:ascii="Times New Roman" w:eastAsia="Times New Roman" w:hAnsi="Times New Roman" w:cs="Times New Roman"/>
          <w:sz w:val="24"/>
          <w:szCs w:val="24"/>
          <w:lang w:eastAsia="ar-SA"/>
        </w:rPr>
        <w:t xml:space="preserve"> dienu laikā no pasūtījuma saņemšanas brīža. Visus izdevumus, kas saistīti ar preču piegādi Pasūtītājam, sedz Piegādātājs. Minimālā Pasūtījuma summa ir </w:t>
      </w:r>
      <w:r w:rsidRPr="005F4BD4">
        <w:rPr>
          <w:rFonts w:ascii="Times New Roman" w:eastAsia="Times New Roman" w:hAnsi="Times New Roman" w:cs="Times New Roman"/>
          <w:b/>
          <w:sz w:val="24"/>
          <w:szCs w:val="24"/>
          <w:lang w:eastAsia="ar-SA"/>
        </w:rPr>
        <w:t xml:space="preserve">EUR 500,00 </w:t>
      </w:r>
      <w:r w:rsidRPr="005F4BD4">
        <w:rPr>
          <w:rFonts w:ascii="Times New Roman" w:eastAsia="Times New Roman" w:hAnsi="Times New Roman" w:cs="Times New Roman"/>
          <w:sz w:val="24"/>
          <w:szCs w:val="24"/>
          <w:lang w:eastAsia="ar-SA"/>
        </w:rPr>
        <w:t>izņemot pēdējo pasūtījumu katrā tehniskā piedāvājuma pozīcijā.</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Pēc kārtējās preču partijas piegādes, Piegādātājs iesniedz Pasūtītājam</w:t>
      </w:r>
      <w:r w:rsidRPr="005F4BD4">
        <w:rPr>
          <w:rFonts w:ascii="Times New Roman" w:eastAsia="Times New Roman" w:hAnsi="Times New Roman" w:cs="Times New Roman"/>
          <w:b/>
          <w:sz w:val="24"/>
          <w:szCs w:val="24"/>
          <w:lang w:eastAsia="ar-SA"/>
        </w:rPr>
        <w:t xml:space="preserve"> </w:t>
      </w:r>
      <w:r w:rsidRPr="005F4BD4">
        <w:rPr>
          <w:rFonts w:ascii="Times New Roman" w:eastAsia="Times New Roman" w:hAnsi="Times New Roman" w:cs="Times New Roman"/>
          <w:sz w:val="24"/>
          <w:szCs w:val="24"/>
          <w:lang w:eastAsia="ar-SA"/>
        </w:rPr>
        <w:t>parakstītu Pasūtījuma nodošanas – pieņemšanas aktu un apmaksas dokumentus.</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caps/>
          <w:sz w:val="24"/>
          <w:szCs w:val="24"/>
          <w:lang w:eastAsia="ar-SA"/>
        </w:rPr>
        <w:t>p</w:t>
      </w:r>
      <w:r w:rsidRPr="005F4BD4">
        <w:rPr>
          <w:rFonts w:ascii="Times New Roman" w:eastAsia="Times New Roman" w:hAnsi="Times New Roman" w:cs="Times New Roman"/>
          <w:sz w:val="24"/>
          <w:szCs w:val="24"/>
          <w:lang w:eastAsia="ar-SA"/>
        </w:rPr>
        <w:t xml:space="preserve">asūtītājs divu darba dienu laikā pēc Pasūtījuma nodošanas-pieņemšanas akta saņemšanas pārbauda piegādāto preču atbilstību Līguma noteikumiem, saskaņotajiem paraugiem un pieņem Pasūtījumu, parakstot Pasūtījuma nodošanas-pieņemšanas aktu, vai iesniedz Piegādātājam motivētu atteikumu pieņemt izpildīto Pasūtījumu. </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Pasūtītāja motivēta atteikuma gadījumā, Piegādātājs ar saviem spēkiem un par saviem līdzekļiem novērš trūkumus un vai preču defektus, ja tie radušies Piegādātāja vainas dēļ, veic preču nomaiņu, ja tā neatbilst Līguma specifikācijai un/vai skicēm, vai tām ir neatbilstoša kvalitāte. Pēc trūkumu novēršanas Piegādātājs atkārtoti iesniedz Pasūtītājam Pasūtījuma nodošanas-pieņemšanas aktu. Pasūtītājs atkārtotu preču pieņemšanu veic Līguma 20.punktā minētajā kārtībā.</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lastRenderedPageBreak/>
        <w:t>Pasūtījuma izpildes diena ir diena, kad preču partija ir piegādāta un Piegādātājs iesniedzis Pasūtītājam nodošanas – pieņemšanas aktu, ja Pasūtītājs, pieņēmis preces Līgumā noteiktajā kārtībā.</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Preces pāriet Pasūtītāja īpašumā ar dienu, kad Piegādātājs tās ir piegādājis un Pasūtītājs veicis pilnu līgumcenas samaksu. Atbildība par preču bojāeju pāriet Pasūtītajam ar brīdi, kad preces ir piegādātas un nodotas Pasūtītājam.</w:t>
      </w:r>
    </w:p>
    <w:p w:rsidR="000F5E18" w:rsidRPr="005F4BD4" w:rsidRDefault="000F5E18" w:rsidP="000F5E18">
      <w:pPr>
        <w:tabs>
          <w:tab w:val="num" w:pos="792"/>
        </w:tabs>
        <w:spacing w:before="240" w:after="240" w:line="240" w:lineRule="auto"/>
        <w:ind w:left="-142"/>
        <w:jc w:val="center"/>
        <w:rPr>
          <w:rFonts w:ascii="Times New Roman" w:eastAsia="Times New Roman" w:hAnsi="Times New Roman" w:cs="Times New Roman"/>
          <w:b/>
          <w:sz w:val="24"/>
          <w:szCs w:val="24"/>
          <w:lang w:eastAsia="ar-SA"/>
        </w:rPr>
      </w:pPr>
      <w:r w:rsidRPr="005F4BD4">
        <w:rPr>
          <w:rFonts w:ascii="Times New Roman" w:eastAsia="Times New Roman" w:hAnsi="Times New Roman" w:cs="Times New Roman"/>
          <w:b/>
          <w:sz w:val="24"/>
          <w:szCs w:val="24"/>
          <w:lang w:eastAsia="ar-SA"/>
        </w:rPr>
        <w:t>VI. Pušu atbildība</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Piegādātājs apņemas nodrošināt pasūtījuma izpildi labā kvalitātē un preču atbilstību tehniskajam piedāvājumam, aprakstam un skicēm.</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 xml:space="preserve">Ja Piegādātājs nokavējis Līguma 18.punktā noteikto preču partijas piegādes termiņu, Pasūtītājam ir tiesības pieprasīt Piegādātājam līgumsodu </w:t>
      </w:r>
      <w:r w:rsidRPr="005F4BD4">
        <w:rPr>
          <w:rFonts w:ascii="Times New Roman" w:eastAsia="Times New Roman" w:hAnsi="Times New Roman" w:cs="Times New Roman"/>
          <w:b/>
          <w:sz w:val="24"/>
          <w:szCs w:val="24"/>
          <w:lang w:eastAsia="ar-SA"/>
        </w:rPr>
        <w:t>0,2 % (nulle komats divu procentu)</w:t>
      </w:r>
      <w:r w:rsidRPr="005F4BD4">
        <w:rPr>
          <w:rFonts w:ascii="Times New Roman" w:eastAsia="Times New Roman" w:hAnsi="Times New Roman" w:cs="Times New Roman"/>
          <w:sz w:val="24"/>
          <w:szCs w:val="24"/>
          <w:lang w:eastAsia="ar-SA"/>
        </w:rPr>
        <w:t xml:space="preserve"> apmērā par katru turpmāk nokavēto dienu no kopējās pasūtījuma summas, bet ne vairāk kā 10% (desmit procentus) no pasūtījuma summas.</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 xml:space="preserve">Ja Pasūtītājs aprēķinājis Līguma 25.punktā noteikto līgumsodu, Pasūtītājam ir tiesības ieturēt līgumsodu no piegādātājam maksājamās summas, rakstiski paziņojot par to Piegādātājam. </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 xml:space="preserve">Ja Pasūtītājs nokavējis Līguma 13.punktā noteikto maksājumu termiņu, Piegādātājam ir tiesības pieprasīt Pasūtītājam samaksāt nokavējuma procentus </w:t>
      </w:r>
      <w:r w:rsidRPr="005F4BD4">
        <w:rPr>
          <w:rFonts w:ascii="Times New Roman" w:eastAsia="Times New Roman" w:hAnsi="Times New Roman" w:cs="Times New Roman"/>
          <w:b/>
          <w:sz w:val="24"/>
          <w:szCs w:val="24"/>
          <w:lang w:eastAsia="ar-SA"/>
        </w:rPr>
        <w:t>0,2% (nulle komats divu procentu)</w:t>
      </w:r>
      <w:r w:rsidRPr="005F4BD4">
        <w:rPr>
          <w:rFonts w:ascii="Times New Roman" w:eastAsia="Times New Roman" w:hAnsi="Times New Roman" w:cs="Times New Roman"/>
          <w:sz w:val="24"/>
          <w:szCs w:val="24"/>
          <w:lang w:eastAsia="ar-SA"/>
        </w:rPr>
        <w:t xml:space="preserve"> apmērā no nokavētā maksājuma summas par katru nokavēto dienu, bet ne vairāk kā 10% (desmit procentus) no nokavētā maksājuma summas.</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color w:val="000000"/>
          <w:sz w:val="24"/>
          <w:szCs w:val="24"/>
          <w:lang w:eastAsia="ar-SA"/>
        </w:rPr>
        <w:t>Puses ir atbildīgas par Līgumā noteikto saistību neizpildi, kā arī par zaudējumiem, ko tās Līguma izpildes gaitā savas vainas dēļ radījušas otrai Pusei.</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 xml:space="preserve">Līgumsoda samaksa neatbrīvo </w:t>
      </w:r>
      <w:r w:rsidRPr="005F4BD4">
        <w:rPr>
          <w:rFonts w:ascii="Times New Roman" w:eastAsia="Times New Roman" w:hAnsi="Times New Roman" w:cs="Times New Roman"/>
          <w:color w:val="000000"/>
          <w:sz w:val="24"/>
          <w:szCs w:val="24"/>
          <w:lang w:eastAsia="ar-SA"/>
        </w:rPr>
        <w:t>Puses</w:t>
      </w:r>
      <w:r w:rsidRPr="005F4BD4">
        <w:rPr>
          <w:rFonts w:ascii="Times New Roman" w:eastAsia="Times New Roman" w:hAnsi="Times New Roman" w:cs="Times New Roman"/>
          <w:sz w:val="24"/>
          <w:szCs w:val="24"/>
          <w:lang w:eastAsia="ar-SA"/>
        </w:rPr>
        <w:t xml:space="preserve"> no Līguma izpildes pienākuma, tai skaitā neatbrīvo Piegādātāju no pienākuma novērst preču neatbilstības un nepilnības.</w:t>
      </w:r>
    </w:p>
    <w:p w:rsidR="000F5E18" w:rsidRPr="005F4BD4" w:rsidRDefault="000F5E18" w:rsidP="000F5E18">
      <w:pPr>
        <w:numPr>
          <w:ilvl w:val="0"/>
          <w:numId w:val="1"/>
        </w:numPr>
        <w:tabs>
          <w:tab w:val="num" w:pos="792"/>
        </w:tabs>
        <w:suppressAutoHyphens/>
        <w:spacing w:after="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Līgumsods netiek ieskaitīts zaudējumu atlīdzībā.</w:t>
      </w:r>
    </w:p>
    <w:p w:rsidR="000F5E18" w:rsidRPr="005F4BD4" w:rsidRDefault="000F5E18" w:rsidP="000F5E18">
      <w:pPr>
        <w:tabs>
          <w:tab w:val="num" w:pos="792"/>
        </w:tabs>
        <w:spacing w:before="240" w:after="240" w:line="240" w:lineRule="auto"/>
        <w:jc w:val="center"/>
        <w:rPr>
          <w:rFonts w:ascii="Times New Roman" w:eastAsia="Times New Roman" w:hAnsi="Times New Roman" w:cs="Times New Roman"/>
          <w:b/>
          <w:sz w:val="24"/>
          <w:szCs w:val="24"/>
          <w:lang w:eastAsia="ar-SA"/>
        </w:rPr>
      </w:pPr>
      <w:r w:rsidRPr="005F4BD4">
        <w:rPr>
          <w:rFonts w:ascii="Times New Roman" w:eastAsia="Times New Roman" w:hAnsi="Times New Roman" w:cs="Times New Roman"/>
          <w:b/>
          <w:sz w:val="24"/>
          <w:szCs w:val="24"/>
          <w:lang w:eastAsia="ar-SA"/>
        </w:rPr>
        <w:t>VII. Līguma darbības termiņš un izbeigšanas kārtība</w:t>
      </w:r>
    </w:p>
    <w:p w:rsidR="000F5E18" w:rsidRPr="005F4BD4" w:rsidRDefault="000F5E18" w:rsidP="000F5E18">
      <w:pPr>
        <w:numPr>
          <w:ilvl w:val="0"/>
          <w:numId w:val="1"/>
        </w:numPr>
        <w:tabs>
          <w:tab w:val="num" w:pos="792"/>
        </w:tabs>
        <w:suppressAutoHyphens/>
        <w:spacing w:after="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 xml:space="preserve">Līgums stājas spēkā tā parakstīšanas brīdī un ir spēkā līdz </w:t>
      </w:r>
      <w:r w:rsidRPr="005F4BD4">
        <w:rPr>
          <w:rFonts w:ascii="Times New Roman" w:eastAsia="Times New Roman" w:hAnsi="Times New Roman" w:cs="Times New Roman"/>
          <w:b/>
          <w:sz w:val="24"/>
          <w:szCs w:val="24"/>
          <w:lang w:eastAsia="ar-SA"/>
        </w:rPr>
        <w:t>2015.gada 31.decembrim.</w:t>
      </w:r>
    </w:p>
    <w:p w:rsidR="000F5E18" w:rsidRPr="005F4BD4" w:rsidRDefault="000F5E18" w:rsidP="000F5E18">
      <w:pPr>
        <w:numPr>
          <w:ilvl w:val="0"/>
          <w:numId w:val="1"/>
        </w:numPr>
        <w:tabs>
          <w:tab w:val="num" w:pos="792"/>
        </w:tabs>
        <w:suppressAutoHyphens/>
        <w:spacing w:after="6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Līgums var tikt grozīts vai pārtraukts tikai pēc Pušu savstarpējās vienošanās, kas noformēta rakstveidā.</w:t>
      </w:r>
    </w:p>
    <w:p w:rsidR="000F5E18" w:rsidRPr="005F4BD4" w:rsidRDefault="000F5E18" w:rsidP="000F5E18">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Pasūtītājs ir tiesīgs nekavējoties vienpusēji atkāpties no Līguma izpildes bez jebkādu zaudējumu atlīdzināšanas Piegādātājam, par Līguma izbeigšanu rakstiski paziņojot Piegādātājam, ja:</w:t>
      </w:r>
    </w:p>
    <w:p w:rsidR="000F5E18" w:rsidRPr="005F4BD4" w:rsidRDefault="000F5E18" w:rsidP="000F5E18">
      <w:pPr>
        <w:numPr>
          <w:ilvl w:val="1"/>
          <w:numId w:val="1"/>
        </w:numPr>
        <w:tabs>
          <w:tab w:val="num" w:pos="851"/>
        </w:tabs>
        <w:suppressAutoHyphens/>
        <w:spacing w:after="60" w:line="240" w:lineRule="auto"/>
        <w:ind w:left="993" w:hanging="56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Piegādātājs atzīts par maksātnespējīgu, tiek likvidēts, tā darbība ir apturēta vai pārtraukta;</w:t>
      </w:r>
    </w:p>
    <w:p w:rsidR="000F5E18" w:rsidRPr="005F4BD4" w:rsidRDefault="000F5E18" w:rsidP="000F5E18">
      <w:pPr>
        <w:numPr>
          <w:ilvl w:val="1"/>
          <w:numId w:val="1"/>
        </w:numPr>
        <w:tabs>
          <w:tab w:val="num" w:pos="851"/>
        </w:tabs>
        <w:suppressAutoHyphens/>
        <w:spacing w:after="60" w:line="240" w:lineRule="auto"/>
        <w:ind w:left="993" w:hanging="56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Piegādātājs kavē Līguma izpildi vairāk par divām nedēļām;</w:t>
      </w:r>
    </w:p>
    <w:p w:rsidR="000F5E18" w:rsidRPr="005F4BD4" w:rsidRDefault="000F5E18" w:rsidP="000F5E18">
      <w:pPr>
        <w:numPr>
          <w:ilvl w:val="1"/>
          <w:numId w:val="1"/>
        </w:numPr>
        <w:tabs>
          <w:tab w:val="num" w:pos="851"/>
        </w:tabs>
        <w:suppressAutoHyphens/>
        <w:spacing w:after="60" w:line="240" w:lineRule="auto"/>
        <w:ind w:left="993" w:hanging="56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Piegādātāja atkārtoti iesniegtie preču paraugi neatbilst Līguma nosacījumiem.</w:t>
      </w:r>
    </w:p>
    <w:p w:rsidR="000F5E18" w:rsidRPr="005F4BD4" w:rsidRDefault="000F5E18" w:rsidP="000F5E18">
      <w:pPr>
        <w:numPr>
          <w:ilvl w:val="0"/>
          <w:numId w:val="1"/>
        </w:numPr>
        <w:suppressAutoHyphens/>
        <w:spacing w:after="6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Piegādātājs ir tiesīgs vienpusēji nekavējoties atkāpties no līguma izpildes, neatlīdzinot Pasūtītājam nekādus zaudējumus, ja Pasūtītājs līgumā noteiktajos termiņos nav veicis maksājumus un maksājumu kavējums pārsniedz 30 (trīsdesmit) kalendāra dienas.</w:t>
      </w:r>
    </w:p>
    <w:p w:rsidR="000F5E18" w:rsidRPr="005F4BD4" w:rsidRDefault="000F5E18" w:rsidP="000F5E18">
      <w:pPr>
        <w:spacing w:before="240" w:after="240" w:line="240" w:lineRule="auto"/>
        <w:jc w:val="center"/>
        <w:rPr>
          <w:rFonts w:ascii="Times New Roman" w:eastAsia="Times New Roman" w:hAnsi="Times New Roman" w:cs="Times New Roman"/>
          <w:sz w:val="24"/>
          <w:szCs w:val="24"/>
          <w:lang w:eastAsia="ar-SA"/>
        </w:rPr>
      </w:pPr>
      <w:r w:rsidRPr="005F4BD4">
        <w:rPr>
          <w:rFonts w:ascii="Times New Roman" w:eastAsia="Times New Roman" w:hAnsi="Times New Roman" w:cs="Times New Roman"/>
          <w:b/>
          <w:sz w:val="24"/>
          <w:szCs w:val="24"/>
          <w:lang w:eastAsia="ar-SA"/>
        </w:rPr>
        <w:t>VIII. Nepārvarama vara</w:t>
      </w:r>
    </w:p>
    <w:p w:rsidR="000F5E18" w:rsidRPr="005F4BD4" w:rsidRDefault="000F5E18" w:rsidP="000F5E18">
      <w:pPr>
        <w:numPr>
          <w:ilvl w:val="0"/>
          <w:numId w:val="1"/>
        </w:numPr>
        <w:suppressAutoHyphens/>
        <w:spacing w:after="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lastRenderedPageBreak/>
        <w:t>Puses tiek atbrīvotas no atbildības par Līguma nepildīšanu, ja tā rodas pēc Līguma noslēgšanas nepārvaramas varas vai ārkārtēju apstākļu ietekmes rezultātā, kurus attiecīgā no Pusēm vai Puses kopā nevarēja ne paredzēt, ne novērst, ne ietekmēt, un, par kuru rašanos nenes atbildību, tas ir, stihiskas nelaimes, valsts varas, pārvaldes un pašvaldību pieņemtie ārējie normatīvie akti, kas tieši ietekmē Līguma izpildi.</w:t>
      </w:r>
    </w:p>
    <w:p w:rsidR="000F5E18" w:rsidRPr="005F4BD4" w:rsidRDefault="000F5E18" w:rsidP="000F5E18">
      <w:pPr>
        <w:numPr>
          <w:ilvl w:val="0"/>
          <w:numId w:val="1"/>
        </w:numPr>
        <w:suppressAutoHyphens/>
        <w:spacing w:after="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Katra no Pusēm, kuru Līguma ietvaros ietekmē nepārvaramas varas apstākļi, nekavējoties par to informē otru Pusi.</w:t>
      </w:r>
    </w:p>
    <w:p w:rsidR="000F5E18" w:rsidRPr="005F4BD4" w:rsidRDefault="000F5E18" w:rsidP="000F5E18">
      <w:pPr>
        <w:spacing w:before="240" w:after="240" w:line="240" w:lineRule="auto"/>
        <w:jc w:val="center"/>
        <w:rPr>
          <w:rFonts w:ascii="Times New Roman" w:eastAsia="Times New Roman" w:hAnsi="Times New Roman" w:cs="Times New Roman"/>
          <w:b/>
          <w:sz w:val="24"/>
          <w:szCs w:val="24"/>
          <w:lang w:eastAsia="ar-SA"/>
        </w:rPr>
      </w:pPr>
      <w:r w:rsidRPr="005F4BD4">
        <w:rPr>
          <w:rFonts w:ascii="Times New Roman" w:eastAsia="Times New Roman" w:hAnsi="Times New Roman" w:cs="Times New Roman"/>
          <w:b/>
          <w:sz w:val="24"/>
          <w:szCs w:val="24"/>
          <w:lang w:eastAsia="ar-SA"/>
        </w:rPr>
        <w:t>IX. Noslēguma jautājumi</w:t>
      </w:r>
    </w:p>
    <w:p w:rsidR="000F5E18" w:rsidRPr="005F4BD4" w:rsidRDefault="000F5E18" w:rsidP="000F5E18">
      <w:pPr>
        <w:numPr>
          <w:ilvl w:val="0"/>
          <w:numId w:val="1"/>
        </w:numPr>
        <w:suppressAutoHyphens/>
        <w:spacing w:after="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Visi strīdi, kas rodas Līguma sakarā, vispirms tiek risināti savstarpējās sarunās. Ja sarunu gaitā vienošanās vai izlīgums nav panākts, strīds tiek izšķirts tiesā Latvijas Republikas normatīvajos aktos noteiktajā kārtībā.</w:t>
      </w:r>
    </w:p>
    <w:p w:rsidR="000F5E18" w:rsidRPr="005F4BD4" w:rsidRDefault="000F5E18" w:rsidP="000F5E18">
      <w:pPr>
        <w:numPr>
          <w:ilvl w:val="0"/>
          <w:numId w:val="1"/>
        </w:numPr>
        <w:suppressAutoHyphens/>
        <w:spacing w:after="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Līgums pilnībā apliecina Pušu savstarpējo vienošanos. Nekādi mutiski papildinājumi netiks uzskatīti par Pusēm saistošiem Līguma noteikumiem. Jebkuri grozījumi Līguma noteikumos stājas spēkā tikai tad, kad tie ir noformēti rakstiski un tos ir parakstījusi katra no Pusēm.</w:t>
      </w:r>
    </w:p>
    <w:p w:rsidR="000F5E18" w:rsidRPr="005F4BD4" w:rsidRDefault="000F5E18" w:rsidP="000F5E18">
      <w:pPr>
        <w:numPr>
          <w:ilvl w:val="0"/>
          <w:numId w:val="1"/>
        </w:numPr>
        <w:suppressAutoHyphens/>
        <w:spacing w:after="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rPr>
        <w:t>Jebkurš oficiāls paziņojums, lūgums, pieprasījums vai cita informācija (izņemot tehniskas dabas informāciju) šī Līguma sakarā tiek iesniegta rakstveidā un tiek uzskatīta par iesniegtu vai nosūtītu tai pašā dienā, ja tā nosūtīta pa faksu vai oficiālo e-pasta adresi, vai nodota personīgi otrai Pusei, ko tas apstiprina ar parakstu. Ja paziņojums nosūtīts kā reģistrēts pasta sūtījums, tad uzskatāms, ka šāds sūtījums ir saņemts septītajā dienā pēc tā nodošanas pastā. Visi paziņojumi Pusēm tiek nosūtīti uz šajā Līgumā norādītajām adresēm.</w:t>
      </w:r>
    </w:p>
    <w:p w:rsidR="000F5E18" w:rsidRPr="005F4BD4" w:rsidRDefault="000F5E18" w:rsidP="000F5E18">
      <w:pPr>
        <w:numPr>
          <w:ilvl w:val="0"/>
          <w:numId w:val="1"/>
        </w:numPr>
        <w:suppressAutoHyphens/>
        <w:spacing w:after="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Pušu reorganizācijas gadījumā visas Līgumā noteiktās tiesības un saistības pāriet Pušu tiesību un saistību pārņēmējiem.</w:t>
      </w:r>
    </w:p>
    <w:p w:rsidR="000F5E18" w:rsidRPr="005F4BD4" w:rsidRDefault="000F5E18" w:rsidP="000F5E18">
      <w:pPr>
        <w:numPr>
          <w:ilvl w:val="0"/>
          <w:numId w:val="1"/>
        </w:numPr>
        <w:suppressAutoHyphens/>
        <w:spacing w:after="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Savstarpējās Pušu attiecības, kas netika paredzētas parakstot Līgumu, ir regulējamas saskaņā ar Latvijas Republikā spēkā esošiem normatīviem aktiem.</w:t>
      </w:r>
    </w:p>
    <w:p w:rsidR="000F5E18" w:rsidRPr="005F4BD4" w:rsidRDefault="000F5E18" w:rsidP="000F5E18">
      <w:pPr>
        <w:numPr>
          <w:ilvl w:val="0"/>
          <w:numId w:val="1"/>
        </w:numPr>
        <w:suppressAutoHyphens/>
        <w:spacing w:after="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Vis</w:t>
      </w:r>
      <w:r w:rsidRPr="005F4BD4">
        <w:rPr>
          <w:rFonts w:ascii="Times New Roman" w:eastAsia="Times New Roman" w:hAnsi="Times New Roman" w:cs="Times New Roman"/>
          <w:color w:val="000000"/>
          <w:sz w:val="24"/>
          <w:szCs w:val="24"/>
          <w:lang w:eastAsia="ar-SA"/>
        </w:rPr>
        <w:t>i paziņojumi Līguma sakarā izdarāmi uz Līgumā norādītajām adresēm, un visos paziņojumos (</w:t>
      </w:r>
      <w:r w:rsidRPr="005F4BD4">
        <w:rPr>
          <w:rFonts w:ascii="Times New Roman" w:eastAsia="Times New Roman" w:hAnsi="Times New Roman" w:cs="Times New Roman"/>
          <w:sz w:val="24"/>
          <w:szCs w:val="24"/>
          <w:lang w:eastAsia="ar-SA"/>
        </w:rPr>
        <w:t>sarakstē, apmaksas dokumentos u.c. dokumentos) Pusēm jānorāda Līguma datums un nosaukums.</w:t>
      </w:r>
    </w:p>
    <w:p w:rsidR="000F5E18" w:rsidRPr="005F4BD4" w:rsidRDefault="000F5E18" w:rsidP="000F5E18">
      <w:pPr>
        <w:numPr>
          <w:ilvl w:val="0"/>
          <w:numId w:val="1"/>
        </w:numPr>
        <w:suppressAutoHyphens/>
        <w:spacing w:after="12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 xml:space="preserve">Līgums sastādīts uz </w:t>
      </w:r>
      <w:r w:rsidR="005F4BD4" w:rsidRPr="005F4BD4">
        <w:rPr>
          <w:rFonts w:ascii="Times New Roman" w:eastAsia="Times New Roman" w:hAnsi="Times New Roman" w:cs="Times New Roman"/>
          <w:sz w:val="24"/>
          <w:szCs w:val="24"/>
          <w:lang w:eastAsia="ar-SA"/>
        </w:rPr>
        <w:t>5</w:t>
      </w:r>
      <w:r w:rsidR="00766F00">
        <w:rPr>
          <w:rFonts w:ascii="Times New Roman" w:eastAsia="Times New Roman" w:hAnsi="Times New Roman" w:cs="Times New Roman"/>
          <w:sz w:val="24"/>
          <w:szCs w:val="24"/>
          <w:lang w:eastAsia="ar-SA"/>
        </w:rPr>
        <w:t xml:space="preserve"> (piecām)</w:t>
      </w:r>
      <w:r w:rsidRPr="005F4BD4">
        <w:rPr>
          <w:rFonts w:ascii="Times New Roman" w:eastAsia="Times New Roman" w:hAnsi="Times New Roman" w:cs="Times New Roman"/>
          <w:sz w:val="24"/>
          <w:szCs w:val="24"/>
          <w:lang w:eastAsia="ar-SA"/>
        </w:rPr>
        <w:t xml:space="preserve"> lapām ar pielikumu uz </w:t>
      </w:r>
      <w:r w:rsidR="00E23E4C">
        <w:rPr>
          <w:rFonts w:ascii="Times New Roman" w:eastAsia="Times New Roman" w:hAnsi="Times New Roman" w:cs="Times New Roman"/>
          <w:sz w:val="24"/>
          <w:szCs w:val="24"/>
          <w:lang w:eastAsia="ar-SA"/>
        </w:rPr>
        <w:t>9</w:t>
      </w:r>
      <w:r w:rsidRPr="005F4BD4">
        <w:rPr>
          <w:rFonts w:ascii="Times New Roman" w:eastAsia="Times New Roman" w:hAnsi="Times New Roman" w:cs="Times New Roman"/>
          <w:sz w:val="24"/>
          <w:szCs w:val="24"/>
          <w:lang w:eastAsia="ar-SA"/>
        </w:rPr>
        <w:t xml:space="preserve"> lapām, pavisam uz </w:t>
      </w:r>
      <w:r w:rsidR="00E23E4C">
        <w:rPr>
          <w:rFonts w:ascii="Times New Roman" w:eastAsia="Times New Roman" w:hAnsi="Times New Roman" w:cs="Times New Roman"/>
          <w:sz w:val="24"/>
          <w:szCs w:val="24"/>
          <w:lang w:eastAsia="ar-SA"/>
        </w:rPr>
        <w:t xml:space="preserve">14 </w:t>
      </w:r>
      <w:bookmarkStart w:id="0" w:name="_GoBack"/>
      <w:bookmarkEnd w:id="0"/>
      <w:r w:rsidRPr="005F4BD4">
        <w:rPr>
          <w:rFonts w:ascii="Times New Roman" w:eastAsia="Times New Roman" w:hAnsi="Times New Roman" w:cs="Times New Roman"/>
          <w:sz w:val="24"/>
          <w:szCs w:val="24"/>
          <w:lang w:eastAsia="ar-SA"/>
        </w:rPr>
        <w:t>lapām, parakstīts divos identiskos eksemplāros, kuriem ir vienāds juridiskais spēks u</w:t>
      </w:r>
      <w:r w:rsidR="00083E75">
        <w:rPr>
          <w:rFonts w:ascii="Times New Roman" w:eastAsia="Times New Roman" w:hAnsi="Times New Roman" w:cs="Times New Roman"/>
          <w:sz w:val="24"/>
          <w:szCs w:val="24"/>
          <w:lang w:eastAsia="ar-SA"/>
        </w:rPr>
        <w:t>n no kuriem viens glabājas pie Pasūtītāja un otrs – pie P</w:t>
      </w:r>
      <w:r w:rsidRPr="005F4BD4">
        <w:rPr>
          <w:rFonts w:ascii="Times New Roman" w:eastAsia="Times New Roman" w:hAnsi="Times New Roman" w:cs="Times New Roman"/>
          <w:sz w:val="24"/>
          <w:szCs w:val="24"/>
          <w:lang w:eastAsia="ar-SA"/>
        </w:rPr>
        <w:t>iegādātāja.</w:t>
      </w:r>
    </w:p>
    <w:p w:rsidR="000F5E18" w:rsidRPr="005F4BD4" w:rsidRDefault="000F5E18" w:rsidP="000F5E18">
      <w:pPr>
        <w:spacing w:before="240" w:after="240" w:line="240" w:lineRule="auto"/>
        <w:jc w:val="center"/>
        <w:rPr>
          <w:rFonts w:ascii="Times New Roman" w:eastAsia="Times New Roman" w:hAnsi="Times New Roman" w:cs="Times New Roman"/>
          <w:b/>
          <w:sz w:val="24"/>
          <w:szCs w:val="24"/>
          <w:lang w:eastAsia="ar-SA"/>
        </w:rPr>
      </w:pPr>
      <w:r w:rsidRPr="005F4BD4">
        <w:rPr>
          <w:rFonts w:ascii="Times New Roman" w:eastAsia="Times New Roman" w:hAnsi="Times New Roman" w:cs="Times New Roman"/>
          <w:b/>
          <w:sz w:val="24"/>
          <w:szCs w:val="24"/>
          <w:lang w:eastAsia="ar-SA"/>
        </w:rPr>
        <w:t>X. Pušu atbildīgās personas</w:t>
      </w:r>
    </w:p>
    <w:p w:rsidR="000F5E18" w:rsidRPr="005F4BD4" w:rsidRDefault="000F5E18" w:rsidP="000F5E18">
      <w:pPr>
        <w:numPr>
          <w:ilvl w:val="0"/>
          <w:numId w:val="1"/>
        </w:numPr>
        <w:suppressAutoHyphens/>
        <w:spacing w:after="120" w:line="240" w:lineRule="auto"/>
        <w:ind w:left="357" w:hanging="357"/>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 xml:space="preserve">Par Līguma organizatorisko izpildi, preču saskaņošanu, kvalitātes uzraudzību, kā arī  preču pieņemšanu un nodošanas - pieņemšanas aktu parakstīšanu pilnvarotās personas: </w:t>
      </w:r>
    </w:p>
    <w:p w:rsidR="000F5E18" w:rsidRPr="005F4BD4" w:rsidRDefault="000F5E18" w:rsidP="00856F5B">
      <w:pPr>
        <w:numPr>
          <w:ilvl w:val="1"/>
          <w:numId w:val="1"/>
        </w:numPr>
        <w:tabs>
          <w:tab w:val="left" w:pos="993"/>
        </w:tabs>
        <w:suppressAutoHyphens/>
        <w:spacing w:after="120" w:line="240" w:lineRule="auto"/>
        <w:ind w:left="788" w:hanging="431"/>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no Pasūtītāja puses:</w:t>
      </w:r>
      <w:r w:rsidR="002D0A37" w:rsidRPr="005F4BD4">
        <w:rPr>
          <w:rFonts w:ascii="Times New Roman" w:eastAsia="Times New Roman" w:hAnsi="Times New Roman" w:cs="Times New Roman"/>
          <w:sz w:val="24"/>
          <w:szCs w:val="24"/>
          <w:lang w:eastAsia="ar-SA"/>
        </w:rPr>
        <w:t xml:space="preserve"> </w:t>
      </w:r>
    </w:p>
    <w:tbl>
      <w:tblPr>
        <w:tblW w:w="7303" w:type="dxa"/>
        <w:jc w:val="center"/>
        <w:tblLook w:val="01E0" w:firstRow="1" w:lastRow="1" w:firstColumn="1" w:lastColumn="1" w:noHBand="0" w:noVBand="0"/>
      </w:tblPr>
      <w:tblGrid>
        <w:gridCol w:w="1903"/>
        <w:gridCol w:w="5400"/>
      </w:tblGrid>
      <w:tr w:rsidR="000F5E18" w:rsidRPr="005F4BD4" w:rsidTr="00817EC5">
        <w:trPr>
          <w:jc w:val="center"/>
        </w:trPr>
        <w:tc>
          <w:tcPr>
            <w:tcW w:w="1903" w:type="dxa"/>
          </w:tcPr>
          <w:p w:rsidR="000F5E18" w:rsidRPr="005F4BD4" w:rsidRDefault="000F5E18" w:rsidP="000F5E18">
            <w:pPr>
              <w:suppressAutoHyphens/>
              <w:spacing w:after="0" w:line="240" w:lineRule="auto"/>
              <w:rPr>
                <w:rFonts w:ascii="Times New Roman" w:eastAsia="Times New Roman" w:hAnsi="Times New Roman" w:cs="Times New Roman"/>
                <w:sz w:val="24"/>
                <w:szCs w:val="24"/>
                <w:lang w:eastAsia="ar-SA"/>
              </w:rPr>
            </w:pPr>
            <w:bookmarkStart w:id="1" w:name="OLE_LINK23"/>
            <w:r w:rsidRPr="005F4BD4">
              <w:rPr>
                <w:rFonts w:ascii="Times New Roman" w:eastAsia="Times New Roman" w:hAnsi="Times New Roman" w:cs="Times New Roman"/>
                <w:sz w:val="24"/>
                <w:szCs w:val="24"/>
                <w:lang w:eastAsia="ar-SA"/>
              </w:rPr>
              <w:t>Vārds, uzvārds:</w:t>
            </w:r>
          </w:p>
        </w:tc>
        <w:tc>
          <w:tcPr>
            <w:tcW w:w="5400" w:type="dxa"/>
          </w:tcPr>
          <w:p w:rsidR="000F5E18" w:rsidRPr="00856F5B" w:rsidRDefault="002D0A37" w:rsidP="000F5E18">
            <w:pPr>
              <w:suppressAutoHyphens/>
              <w:spacing w:after="0" w:line="240" w:lineRule="auto"/>
              <w:rPr>
                <w:rFonts w:ascii="Times New Roman" w:eastAsia="Times New Roman" w:hAnsi="Times New Roman" w:cs="Times New Roman"/>
                <w:b/>
                <w:sz w:val="24"/>
                <w:szCs w:val="24"/>
                <w:lang w:eastAsia="ar-SA"/>
              </w:rPr>
            </w:pPr>
            <w:r w:rsidRPr="00856F5B">
              <w:rPr>
                <w:rFonts w:ascii="Times New Roman" w:eastAsia="Times New Roman" w:hAnsi="Times New Roman" w:cs="Times New Roman"/>
                <w:b/>
                <w:sz w:val="24"/>
                <w:szCs w:val="24"/>
                <w:lang w:eastAsia="ar-SA"/>
              </w:rPr>
              <w:t>Ilga Lauska</w:t>
            </w:r>
          </w:p>
        </w:tc>
      </w:tr>
      <w:tr w:rsidR="000F5E18" w:rsidRPr="005F4BD4" w:rsidTr="00817EC5">
        <w:trPr>
          <w:jc w:val="center"/>
        </w:trPr>
        <w:tc>
          <w:tcPr>
            <w:tcW w:w="1903" w:type="dxa"/>
          </w:tcPr>
          <w:p w:rsidR="000F5E18" w:rsidRPr="005F4BD4" w:rsidRDefault="000F5E18" w:rsidP="000F5E18">
            <w:pPr>
              <w:suppressAutoHyphens/>
              <w:spacing w:after="0" w:line="240" w:lineRule="auto"/>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Amats</w:t>
            </w:r>
            <w:r w:rsidR="00D937F1">
              <w:rPr>
                <w:rFonts w:ascii="Times New Roman" w:eastAsia="Times New Roman" w:hAnsi="Times New Roman" w:cs="Times New Roman"/>
                <w:sz w:val="24"/>
                <w:szCs w:val="24"/>
                <w:lang w:eastAsia="ar-SA"/>
              </w:rPr>
              <w:t>:</w:t>
            </w:r>
          </w:p>
        </w:tc>
        <w:tc>
          <w:tcPr>
            <w:tcW w:w="5400" w:type="dxa"/>
          </w:tcPr>
          <w:p w:rsidR="000F5E18" w:rsidRPr="005F4BD4" w:rsidRDefault="002D0A37" w:rsidP="000F5E18">
            <w:pPr>
              <w:suppressAutoHyphens/>
              <w:spacing w:after="0" w:line="240" w:lineRule="auto"/>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Vispārējās nodaļas vadītāja</w:t>
            </w:r>
          </w:p>
        </w:tc>
      </w:tr>
      <w:tr w:rsidR="000F5E18" w:rsidRPr="005F4BD4" w:rsidTr="00817EC5">
        <w:trPr>
          <w:jc w:val="center"/>
        </w:trPr>
        <w:tc>
          <w:tcPr>
            <w:tcW w:w="1903" w:type="dxa"/>
          </w:tcPr>
          <w:p w:rsidR="000F5E18" w:rsidRPr="005F4BD4" w:rsidRDefault="000F5E18" w:rsidP="000F5E18">
            <w:pPr>
              <w:suppressAutoHyphens/>
              <w:spacing w:after="0" w:line="240" w:lineRule="auto"/>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Tālrunis:</w:t>
            </w:r>
          </w:p>
        </w:tc>
        <w:tc>
          <w:tcPr>
            <w:tcW w:w="5400" w:type="dxa"/>
          </w:tcPr>
          <w:p w:rsidR="000F5E18" w:rsidRPr="005F4BD4" w:rsidRDefault="002D0A37" w:rsidP="000F5E18">
            <w:pPr>
              <w:suppressAutoHyphens/>
              <w:spacing w:after="0" w:line="240" w:lineRule="auto"/>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654 04345</w:t>
            </w:r>
          </w:p>
        </w:tc>
      </w:tr>
      <w:tr w:rsidR="000F5E18" w:rsidRPr="005F4BD4" w:rsidTr="00817EC5">
        <w:trPr>
          <w:jc w:val="center"/>
        </w:trPr>
        <w:tc>
          <w:tcPr>
            <w:tcW w:w="1903" w:type="dxa"/>
          </w:tcPr>
          <w:p w:rsidR="000F5E18" w:rsidRPr="005F4BD4" w:rsidRDefault="000F5E18" w:rsidP="000F5E18">
            <w:pPr>
              <w:suppressAutoHyphens/>
              <w:spacing w:after="0" w:line="240" w:lineRule="auto"/>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E-pasta adrese:</w:t>
            </w:r>
          </w:p>
        </w:tc>
        <w:tc>
          <w:tcPr>
            <w:tcW w:w="5400" w:type="dxa"/>
          </w:tcPr>
          <w:p w:rsidR="000F5E18" w:rsidRPr="005F4BD4" w:rsidRDefault="00E23E4C" w:rsidP="000F5E18">
            <w:pPr>
              <w:tabs>
                <w:tab w:val="left" w:pos="3492"/>
                <w:tab w:val="left" w:pos="4752"/>
              </w:tabs>
              <w:suppressAutoHyphens/>
              <w:spacing w:after="0" w:line="240" w:lineRule="auto"/>
              <w:rPr>
                <w:rFonts w:ascii="Times New Roman" w:eastAsia="Times New Roman" w:hAnsi="Times New Roman" w:cs="Times New Roman"/>
                <w:sz w:val="24"/>
                <w:szCs w:val="24"/>
                <w:lang w:eastAsia="ar-SA"/>
              </w:rPr>
            </w:pPr>
            <w:hyperlink r:id="rId9" w:history="1">
              <w:r w:rsidR="002D0A37" w:rsidRPr="005F4BD4">
                <w:rPr>
                  <w:rStyle w:val="Hyperlink"/>
                  <w:rFonts w:ascii="Times New Roman" w:eastAsia="Times New Roman" w:hAnsi="Times New Roman" w:cs="Times New Roman"/>
                  <w:sz w:val="24"/>
                  <w:szCs w:val="24"/>
                  <w:lang w:eastAsia="ar-SA"/>
                </w:rPr>
                <w:t>ilga.lauska@daugavpils.lv</w:t>
              </w:r>
            </w:hyperlink>
            <w:r w:rsidR="002D0A37" w:rsidRPr="005F4BD4">
              <w:rPr>
                <w:rFonts w:ascii="Times New Roman" w:eastAsia="Times New Roman" w:hAnsi="Times New Roman" w:cs="Times New Roman"/>
                <w:sz w:val="24"/>
                <w:szCs w:val="24"/>
                <w:lang w:eastAsia="ar-SA"/>
              </w:rPr>
              <w:t xml:space="preserve"> </w:t>
            </w:r>
          </w:p>
        </w:tc>
      </w:tr>
    </w:tbl>
    <w:bookmarkEnd w:id="1"/>
    <w:p w:rsidR="000F5E18" w:rsidRPr="005F4BD4" w:rsidRDefault="000F5E18" w:rsidP="002D0A37">
      <w:pPr>
        <w:tabs>
          <w:tab w:val="left" w:pos="426"/>
        </w:tabs>
        <w:spacing w:before="120" w:after="120" w:line="240" w:lineRule="auto"/>
        <w:jc w:val="both"/>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ab/>
        <w:t>44.2. no Piegādātāja puses:</w:t>
      </w:r>
    </w:p>
    <w:tbl>
      <w:tblPr>
        <w:tblW w:w="7303" w:type="dxa"/>
        <w:jc w:val="center"/>
        <w:tblLook w:val="01E0" w:firstRow="1" w:lastRow="1" w:firstColumn="1" w:lastColumn="1" w:noHBand="0" w:noVBand="0"/>
      </w:tblPr>
      <w:tblGrid>
        <w:gridCol w:w="1903"/>
        <w:gridCol w:w="5400"/>
      </w:tblGrid>
      <w:tr w:rsidR="000F5E18" w:rsidRPr="005F4BD4" w:rsidTr="00817EC5">
        <w:trPr>
          <w:jc w:val="center"/>
        </w:trPr>
        <w:tc>
          <w:tcPr>
            <w:tcW w:w="1903" w:type="dxa"/>
          </w:tcPr>
          <w:p w:rsidR="000F5E18" w:rsidRPr="005F4BD4" w:rsidRDefault="000F5E18" w:rsidP="000F5E18">
            <w:pPr>
              <w:suppressAutoHyphens/>
              <w:spacing w:after="0" w:line="240" w:lineRule="auto"/>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Vārds, uzvārds:</w:t>
            </w:r>
          </w:p>
        </w:tc>
        <w:tc>
          <w:tcPr>
            <w:tcW w:w="5400" w:type="dxa"/>
          </w:tcPr>
          <w:p w:rsidR="000F5E18" w:rsidRPr="00856F5B" w:rsidRDefault="002D0A37" w:rsidP="000F5E18">
            <w:pPr>
              <w:suppressAutoHyphens/>
              <w:spacing w:after="0" w:line="240" w:lineRule="auto"/>
              <w:rPr>
                <w:rFonts w:ascii="Times New Roman" w:eastAsia="Times New Roman" w:hAnsi="Times New Roman" w:cs="Times New Roman"/>
                <w:b/>
                <w:sz w:val="24"/>
                <w:szCs w:val="24"/>
                <w:lang w:eastAsia="ar-SA"/>
              </w:rPr>
            </w:pPr>
            <w:r w:rsidRPr="00856F5B">
              <w:rPr>
                <w:rFonts w:ascii="Times New Roman" w:eastAsia="Times New Roman" w:hAnsi="Times New Roman" w:cs="Times New Roman"/>
                <w:b/>
                <w:sz w:val="24"/>
                <w:szCs w:val="24"/>
                <w:lang w:eastAsia="ar-SA"/>
              </w:rPr>
              <w:t>In</w:t>
            </w:r>
            <w:r w:rsidR="00115143" w:rsidRPr="00856F5B">
              <w:rPr>
                <w:rFonts w:ascii="Times New Roman" w:eastAsia="Times New Roman" w:hAnsi="Times New Roman" w:cs="Times New Roman"/>
                <w:b/>
                <w:sz w:val="24"/>
                <w:szCs w:val="24"/>
                <w:lang w:eastAsia="ar-SA"/>
              </w:rPr>
              <w:t>ga Sedliņa</w:t>
            </w:r>
          </w:p>
        </w:tc>
      </w:tr>
      <w:tr w:rsidR="000F5E18" w:rsidRPr="005F4BD4" w:rsidTr="00817EC5">
        <w:trPr>
          <w:jc w:val="center"/>
        </w:trPr>
        <w:tc>
          <w:tcPr>
            <w:tcW w:w="1903" w:type="dxa"/>
          </w:tcPr>
          <w:p w:rsidR="000F5E18" w:rsidRPr="005F4BD4" w:rsidRDefault="000F5E18" w:rsidP="000F5E18">
            <w:pPr>
              <w:suppressAutoHyphens/>
              <w:spacing w:after="0" w:line="240" w:lineRule="auto"/>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Amats</w:t>
            </w:r>
            <w:r w:rsidR="00D937F1">
              <w:rPr>
                <w:rFonts w:ascii="Times New Roman" w:eastAsia="Times New Roman" w:hAnsi="Times New Roman" w:cs="Times New Roman"/>
                <w:sz w:val="24"/>
                <w:szCs w:val="24"/>
                <w:lang w:eastAsia="ar-SA"/>
              </w:rPr>
              <w:t>:</w:t>
            </w:r>
          </w:p>
        </w:tc>
        <w:tc>
          <w:tcPr>
            <w:tcW w:w="5400" w:type="dxa"/>
          </w:tcPr>
          <w:p w:rsidR="000F5E18" w:rsidRPr="005F4BD4" w:rsidRDefault="00115143" w:rsidP="000F5E18">
            <w:pPr>
              <w:suppressAutoHyphens/>
              <w:spacing w:after="0" w:line="240" w:lineRule="auto"/>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valdes locekle</w:t>
            </w:r>
          </w:p>
        </w:tc>
      </w:tr>
      <w:tr w:rsidR="000F5E18" w:rsidRPr="005F4BD4" w:rsidTr="00817EC5">
        <w:trPr>
          <w:jc w:val="center"/>
        </w:trPr>
        <w:tc>
          <w:tcPr>
            <w:tcW w:w="1903" w:type="dxa"/>
          </w:tcPr>
          <w:p w:rsidR="000F5E18" w:rsidRPr="005F4BD4" w:rsidRDefault="000F5E18" w:rsidP="000F5E18">
            <w:pPr>
              <w:suppressAutoHyphens/>
              <w:spacing w:after="0" w:line="240" w:lineRule="auto"/>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Tālrunis:</w:t>
            </w:r>
          </w:p>
        </w:tc>
        <w:tc>
          <w:tcPr>
            <w:tcW w:w="5400" w:type="dxa"/>
          </w:tcPr>
          <w:p w:rsidR="000F5E18" w:rsidRPr="005F4BD4" w:rsidRDefault="00115143" w:rsidP="000F5E18">
            <w:pPr>
              <w:suppressAutoHyphens/>
              <w:spacing w:after="0" w:line="240" w:lineRule="auto"/>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29118114</w:t>
            </w:r>
          </w:p>
        </w:tc>
      </w:tr>
      <w:tr w:rsidR="000F5E18" w:rsidRPr="005F4BD4" w:rsidTr="00817EC5">
        <w:trPr>
          <w:jc w:val="center"/>
        </w:trPr>
        <w:tc>
          <w:tcPr>
            <w:tcW w:w="1903" w:type="dxa"/>
          </w:tcPr>
          <w:p w:rsidR="000F5E18" w:rsidRPr="005F4BD4" w:rsidRDefault="000F5E18" w:rsidP="000F5E18">
            <w:pPr>
              <w:suppressAutoHyphens/>
              <w:spacing w:after="0" w:line="240" w:lineRule="auto"/>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lastRenderedPageBreak/>
              <w:t>E-pasta adrese:</w:t>
            </w:r>
          </w:p>
        </w:tc>
        <w:tc>
          <w:tcPr>
            <w:tcW w:w="5400" w:type="dxa"/>
          </w:tcPr>
          <w:p w:rsidR="000F5E18" w:rsidRPr="005F4BD4" w:rsidRDefault="00E23E4C" w:rsidP="003753CD">
            <w:pPr>
              <w:tabs>
                <w:tab w:val="left" w:pos="3492"/>
                <w:tab w:val="left" w:pos="4752"/>
              </w:tabs>
              <w:suppressAutoHyphens/>
              <w:spacing w:after="0" w:line="240" w:lineRule="auto"/>
              <w:rPr>
                <w:rFonts w:ascii="Times New Roman" w:eastAsia="Times New Roman" w:hAnsi="Times New Roman" w:cs="Times New Roman"/>
                <w:sz w:val="24"/>
                <w:szCs w:val="24"/>
                <w:lang w:eastAsia="ar-SA"/>
              </w:rPr>
            </w:pPr>
            <w:hyperlink r:id="rId10" w:history="1">
              <w:r w:rsidR="003753CD" w:rsidRPr="005F4BD4">
                <w:rPr>
                  <w:rStyle w:val="Hyperlink"/>
                  <w:rFonts w:ascii="Times New Roman" w:eastAsia="Times New Roman" w:hAnsi="Times New Roman" w:cs="Times New Roman"/>
                  <w:sz w:val="24"/>
                  <w:szCs w:val="24"/>
                  <w:lang w:eastAsia="ar-SA"/>
                </w:rPr>
                <w:t>paris@parisreklama.lv</w:t>
              </w:r>
            </w:hyperlink>
            <w:r w:rsidR="00115143" w:rsidRPr="005F4BD4">
              <w:rPr>
                <w:rFonts w:ascii="Times New Roman" w:eastAsia="Times New Roman" w:hAnsi="Times New Roman" w:cs="Times New Roman"/>
                <w:sz w:val="24"/>
                <w:szCs w:val="24"/>
                <w:lang w:eastAsia="ar-SA"/>
              </w:rPr>
              <w:t>.</w:t>
            </w:r>
          </w:p>
        </w:tc>
      </w:tr>
    </w:tbl>
    <w:p w:rsidR="000F5E18" w:rsidRPr="005F4BD4" w:rsidRDefault="000F5E18" w:rsidP="000F5E18">
      <w:pPr>
        <w:tabs>
          <w:tab w:val="num" w:pos="426"/>
        </w:tabs>
        <w:suppressAutoHyphens/>
        <w:spacing w:after="0" w:line="240" w:lineRule="auto"/>
        <w:ind w:left="426" w:hanging="426"/>
        <w:jc w:val="center"/>
        <w:rPr>
          <w:rFonts w:ascii="Times New Roman" w:eastAsia="Times New Roman" w:hAnsi="Times New Roman" w:cs="Times New Roman"/>
          <w:sz w:val="24"/>
          <w:szCs w:val="24"/>
          <w:lang w:eastAsia="ar-SA"/>
        </w:rPr>
      </w:pPr>
    </w:p>
    <w:p w:rsidR="000F5E18" w:rsidRPr="005F4BD4" w:rsidRDefault="000F5E18" w:rsidP="000F5E18">
      <w:pPr>
        <w:tabs>
          <w:tab w:val="num" w:pos="0"/>
        </w:tabs>
        <w:suppressAutoHyphens/>
        <w:spacing w:after="0" w:line="240" w:lineRule="auto"/>
        <w:rPr>
          <w:rFonts w:ascii="Times New Roman" w:eastAsia="Times New Roman" w:hAnsi="Times New Roman" w:cs="Times New Roman"/>
          <w:sz w:val="24"/>
          <w:szCs w:val="24"/>
          <w:lang w:eastAsia="ar-SA"/>
        </w:rPr>
      </w:pPr>
      <w:r w:rsidRPr="005F4BD4">
        <w:rPr>
          <w:rFonts w:ascii="Times New Roman" w:eastAsia="Times New Roman" w:hAnsi="Times New Roman" w:cs="Times New Roman"/>
          <w:sz w:val="24"/>
          <w:szCs w:val="24"/>
          <w:lang w:eastAsia="ar-SA"/>
        </w:rPr>
        <w:t>Pi</w:t>
      </w:r>
      <w:r w:rsidR="00287E09" w:rsidRPr="005F4BD4">
        <w:rPr>
          <w:rFonts w:ascii="Times New Roman" w:eastAsia="Times New Roman" w:hAnsi="Times New Roman" w:cs="Times New Roman"/>
          <w:sz w:val="24"/>
          <w:szCs w:val="24"/>
          <w:lang w:eastAsia="ar-SA"/>
        </w:rPr>
        <w:t xml:space="preserve">elikumā: Tehniskais piedāvājums uz </w:t>
      </w:r>
      <w:r w:rsidR="00E23E4C">
        <w:rPr>
          <w:rFonts w:ascii="Times New Roman" w:eastAsia="Times New Roman" w:hAnsi="Times New Roman" w:cs="Times New Roman"/>
          <w:sz w:val="24"/>
          <w:szCs w:val="24"/>
          <w:lang w:eastAsia="ar-SA"/>
        </w:rPr>
        <w:t>9</w:t>
      </w:r>
      <w:r w:rsidR="00287E09" w:rsidRPr="005F4BD4">
        <w:rPr>
          <w:rFonts w:ascii="Times New Roman" w:eastAsia="Times New Roman" w:hAnsi="Times New Roman" w:cs="Times New Roman"/>
          <w:sz w:val="24"/>
          <w:szCs w:val="24"/>
          <w:lang w:eastAsia="ar-SA"/>
        </w:rPr>
        <w:t xml:space="preserve"> lp.</w:t>
      </w:r>
    </w:p>
    <w:p w:rsidR="000F5E18" w:rsidRPr="005F4BD4" w:rsidRDefault="000F5E18" w:rsidP="000F5E18">
      <w:pPr>
        <w:tabs>
          <w:tab w:val="num" w:pos="0"/>
        </w:tabs>
        <w:suppressAutoHyphens/>
        <w:spacing w:after="0" w:line="240" w:lineRule="auto"/>
        <w:jc w:val="center"/>
        <w:rPr>
          <w:rFonts w:ascii="Times New Roman" w:eastAsia="Times New Roman" w:hAnsi="Times New Roman" w:cs="Times New Roman"/>
          <w:b/>
          <w:bCs/>
          <w:caps/>
          <w:sz w:val="24"/>
          <w:szCs w:val="24"/>
          <w:lang w:eastAsia="ar-SA"/>
        </w:rPr>
      </w:pPr>
    </w:p>
    <w:p w:rsidR="00C84417" w:rsidRPr="005F4BD4" w:rsidRDefault="000F5E18" w:rsidP="003753CD">
      <w:pPr>
        <w:jc w:val="center"/>
        <w:rPr>
          <w:rFonts w:ascii="Times New Roman" w:eastAsia="Times New Roman" w:hAnsi="Times New Roman" w:cs="Times New Roman"/>
          <w:b/>
          <w:bCs/>
          <w:sz w:val="24"/>
          <w:szCs w:val="24"/>
          <w:lang w:eastAsia="ar-SA"/>
        </w:rPr>
      </w:pPr>
      <w:r w:rsidRPr="005F4BD4">
        <w:rPr>
          <w:rFonts w:ascii="Times New Roman" w:eastAsia="Times New Roman" w:hAnsi="Times New Roman" w:cs="Times New Roman"/>
          <w:b/>
          <w:bCs/>
          <w:caps/>
          <w:sz w:val="24"/>
          <w:szCs w:val="24"/>
          <w:lang w:eastAsia="ar-SA"/>
        </w:rPr>
        <w:t>XII.</w:t>
      </w:r>
      <w:r w:rsidRPr="005F4BD4">
        <w:rPr>
          <w:rFonts w:ascii="Times New Roman" w:eastAsia="Times New Roman" w:hAnsi="Times New Roman" w:cs="Times New Roman"/>
          <w:b/>
          <w:bCs/>
          <w:sz w:val="24"/>
          <w:szCs w:val="24"/>
          <w:lang w:eastAsia="ar-SA"/>
        </w:rPr>
        <w:t xml:space="preserve"> Līdzēju rekvizīti</w:t>
      </w:r>
    </w:p>
    <w:tbl>
      <w:tblPr>
        <w:tblW w:w="10449" w:type="dxa"/>
        <w:tblLayout w:type="fixed"/>
        <w:tblLook w:val="0000" w:firstRow="0" w:lastRow="0" w:firstColumn="0" w:lastColumn="0" w:noHBand="0" w:noVBand="0"/>
      </w:tblPr>
      <w:tblGrid>
        <w:gridCol w:w="5103"/>
        <w:gridCol w:w="5346"/>
      </w:tblGrid>
      <w:tr w:rsidR="003753CD" w:rsidRPr="003753CD" w:rsidTr="003753CD">
        <w:tc>
          <w:tcPr>
            <w:tcW w:w="5103" w:type="dxa"/>
          </w:tcPr>
          <w:p w:rsidR="003753CD" w:rsidRPr="005F4BD4" w:rsidRDefault="003753CD" w:rsidP="00C25D60">
            <w:pPr>
              <w:spacing w:after="120" w:line="240" w:lineRule="auto"/>
              <w:rPr>
                <w:rFonts w:ascii="Times New Roman" w:eastAsia="Times New Roman" w:hAnsi="Times New Roman" w:cs="Times New Roman"/>
                <w:color w:val="000000"/>
                <w:sz w:val="24"/>
                <w:szCs w:val="24"/>
              </w:rPr>
            </w:pPr>
            <w:r w:rsidRPr="005F4BD4">
              <w:rPr>
                <w:rFonts w:ascii="Times New Roman" w:eastAsia="Times New Roman" w:hAnsi="Times New Roman" w:cs="Times New Roman"/>
                <w:color w:val="000000"/>
                <w:sz w:val="24"/>
                <w:szCs w:val="24"/>
              </w:rPr>
              <w:t>PASŪTĪTĀJS</w:t>
            </w:r>
          </w:p>
          <w:p w:rsidR="003753CD" w:rsidRPr="003753CD" w:rsidRDefault="003753CD" w:rsidP="003753CD">
            <w:pPr>
              <w:spacing w:after="0" w:line="240" w:lineRule="auto"/>
              <w:rPr>
                <w:rFonts w:ascii="Times New Roman" w:eastAsia="Times New Roman" w:hAnsi="Times New Roman" w:cs="Times New Roman"/>
                <w:color w:val="000000"/>
                <w:sz w:val="24"/>
                <w:szCs w:val="24"/>
              </w:rPr>
            </w:pPr>
            <w:r w:rsidRPr="003753CD">
              <w:rPr>
                <w:rFonts w:ascii="Times New Roman" w:eastAsia="Times New Roman" w:hAnsi="Times New Roman" w:cs="Times New Roman"/>
                <w:b/>
                <w:color w:val="000000"/>
                <w:sz w:val="24"/>
                <w:szCs w:val="24"/>
              </w:rPr>
              <w:t>Daugavpils pilsētas dome</w:t>
            </w:r>
            <w:r w:rsidRPr="003753CD">
              <w:rPr>
                <w:rFonts w:ascii="Times New Roman" w:eastAsia="Times New Roman" w:hAnsi="Times New Roman" w:cs="Times New Roman"/>
                <w:color w:val="000000"/>
                <w:sz w:val="24"/>
                <w:szCs w:val="24"/>
              </w:rPr>
              <w:t>,</w:t>
            </w:r>
          </w:p>
          <w:p w:rsidR="003753CD" w:rsidRPr="003753CD" w:rsidRDefault="003753CD" w:rsidP="003753CD">
            <w:pPr>
              <w:spacing w:after="0" w:line="240" w:lineRule="auto"/>
              <w:rPr>
                <w:rFonts w:ascii="Times New Roman" w:eastAsia="Times New Roman" w:hAnsi="Times New Roman" w:cs="Times New Roman"/>
                <w:color w:val="000000"/>
                <w:sz w:val="24"/>
                <w:szCs w:val="24"/>
              </w:rPr>
            </w:pPr>
            <w:r w:rsidRPr="003753CD">
              <w:rPr>
                <w:rFonts w:ascii="Times New Roman" w:eastAsia="Times New Roman" w:hAnsi="Times New Roman" w:cs="Times New Roman"/>
                <w:color w:val="000000"/>
                <w:sz w:val="24"/>
                <w:szCs w:val="24"/>
              </w:rPr>
              <w:t>reģ. Nr.90000077325</w:t>
            </w:r>
          </w:p>
          <w:p w:rsidR="003753CD" w:rsidRPr="003753CD" w:rsidRDefault="003753CD" w:rsidP="003753CD">
            <w:pPr>
              <w:spacing w:after="0" w:line="240" w:lineRule="auto"/>
              <w:rPr>
                <w:rFonts w:ascii="Times New Roman" w:eastAsia="Times New Roman" w:hAnsi="Times New Roman" w:cs="Times New Roman"/>
                <w:color w:val="000000"/>
                <w:sz w:val="24"/>
                <w:szCs w:val="24"/>
              </w:rPr>
            </w:pPr>
            <w:r w:rsidRPr="003753CD">
              <w:rPr>
                <w:rFonts w:ascii="Times New Roman" w:eastAsia="Times New Roman" w:hAnsi="Times New Roman" w:cs="Times New Roman"/>
                <w:color w:val="000000"/>
                <w:sz w:val="24"/>
                <w:szCs w:val="24"/>
              </w:rPr>
              <w:t xml:space="preserve">Krišjāņa Valdemāra iela 1, </w:t>
            </w:r>
            <w:r w:rsidRPr="005F4BD4">
              <w:rPr>
                <w:rFonts w:ascii="Times New Roman" w:eastAsia="Times New Roman" w:hAnsi="Times New Roman" w:cs="Times New Roman"/>
                <w:color w:val="000000"/>
                <w:sz w:val="24"/>
                <w:szCs w:val="24"/>
              </w:rPr>
              <w:br/>
            </w:r>
            <w:r w:rsidRPr="003753CD">
              <w:rPr>
                <w:rFonts w:ascii="Times New Roman" w:eastAsia="Times New Roman" w:hAnsi="Times New Roman" w:cs="Times New Roman"/>
                <w:color w:val="000000"/>
                <w:sz w:val="24"/>
                <w:szCs w:val="24"/>
              </w:rPr>
              <w:t>Daugavpils, LV – 5401</w:t>
            </w:r>
          </w:p>
          <w:p w:rsidR="003753CD" w:rsidRPr="003753CD" w:rsidRDefault="003753CD" w:rsidP="003753CD">
            <w:pPr>
              <w:spacing w:after="0" w:line="240" w:lineRule="auto"/>
              <w:rPr>
                <w:rFonts w:ascii="Times New Roman" w:eastAsia="Times New Roman" w:hAnsi="Times New Roman" w:cs="Times New Roman"/>
                <w:color w:val="000000"/>
                <w:sz w:val="24"/>
                <w:szCs w:val="24"/>
              </w:rPr>
            </w:pPr>
            <w:r w:rsidRPr="003753CD">
              <w:rPr>
                <w:rFonts w:ascii="Times New Roman" w:eastAsia="Times New Roman" w:hAnsi="Times New Roman" w:cs="Times New Roman"/>
                <w:color w:val="000000"/>
                <w:sz w:val="24"/>
                <w:szCs w:val="24"/>
              </w:rPr>
              <w:t>tālr. 654 04338, fakss 65421941</w:t>
            </w:r>
          </w:p>
          <w:p w:rsidR="003753CD" w:rsidRPr="003753CD" w:rsidRDefault="003753CD" w:rsidP="003753CD">
            <w:pPr>
              <w:spacing w:after="0" w:line="240" w:lineRule="auto"/>
              <w:rPr>
                <w:rFonts w:ascii="Times New Roman" w:eastAsia="Times New Roman" w:hAnsi="Times New Roman" w:cs="Times New Roman"/>
                <w:color w:val="000000"/>
                <w:sz w:val="24"/>
                <w:szCs w:val="24"/>
              </w:rPr>
            </w:pPr>
            <w:r w:rsidRPr="003753CD">
              <w:rPr>
                <w:rFonts w:ascii="Times New Roman" w:eastAsia="Times New Roman" w:hAnsi="Times New Roman" w:cs="Times New Roman"/>
                <w:color w:val="000000"/>
                <w:sz w:val="24"/>
                <w:szCs w:val="24"/>
              </w:rPr>
              <w:t>SWEDBANK</w:t>
            </w:r>
          </w:p>
          <w:p w:rsidR="003753CD" w:rsidRPr="003753CD" w:rsidRDefault="003753CD" w:rsidP="003753CD">
            <w:pPr>
              <w:spacing w:after="0" w:line="240" w:lineRule="auto"/>
              <w:rPr>
                <w:rFonts w:ascii="Times New Roman" w:eastAsia="Times New Roman" w:hAnsi="Times New Roman" w:cs="Times New Roman"/>
                <w:color w:val="000000"/>
                <w:sz w:val="24"/>
                <w:szCs w:val="24"/>
              </w:rPr>
            </w:pPr>
            <w:r w:rsidRPr="003753CD">
              <w:rPr>
                <w:rFonts w:ascii="Times New Roman" w:eastAsia="Times New Roman" w:hAnsi="Times New Roman" w:cs="Times New Roman"/>
                <w:color w:val="000000"/>
                <w:sz w:val="24"/>
                <w:szCs w:val="24"/>
              </w:rPr>
              <w:t>SWIFT: HABALV22</w:t>
            </w:r>
          </w:p>
          <w:p w:rsidR="003753CD" w:rsidRPr="005F4BD4" w:rsidRDefault="003753CD" w:rsidP="003753CD">
            <w:pPr>
              <w:spacing w:after="0" w:line="240" w:lineRule="auto"/>
              <w:ind w:right="-180"/>
              <w:rPr>
                <w:rFonts w:ascii="Times New Roman" w:eastAsia="Times New Roman" w:hAnsi="Times New Roman" w:cs="Times New Roman"/>
                <w:color w:val="000000"/>
                <w:sz w:val="24"/>
                <w:szCs w:val="24"/>
              </w:rPr>
            </w:pPr>
            <w:r w:rsidRPr="003753CD">
              <w:rPr>
                <w:rFonts w:ascii="Times New Roman" w:eastAsia="Times New Roman" w:hAnsi="Times New Roman" w:cs="Times New Roman"/>
                <w:color w:val="000000"/>
                <w:sz w:val="24"/>
                <w:szCs w:val="24"/>
              </w:rPr>
              <w:t>Konts Nr.LV69HABA0001402041250</w:t>
            </w:r>
          </w:p>
          <w:p w:rsidR="003753CD" w:rsidRPr="005F4BD4" w:rsidRDefault="003753CD" w:rsidP="003753CD">
            <w:pPr>
              <w:spacing w:after="0" w:line="240" w:lineRule="auto"/>
              <w:ind w:right="-180"/>
              <w:rPr>
                <w:rFonts w:ascii="Times New Roman" w:eastAsia="Times New Roman" w:hAnsi="Times New Roman" w:cs="Times New Roman"/>
                <w:color w:val="000000"/>
                <w:sz w:val="24"/>
                <w:szCs w:val="24"/>
              </w:rPr>
            </w:pPr>
          </w:p>
          <w:p w:rsidR="003753CD" w:rsidRPr="005F4BD4" w:rsidRDefault="003753CD" w:rsidP="003753CD">
            <w:pPr>
              <w:spacing w:after="0" w:line="240" w:lineRule="auto"/>
              <w:ind w:right="-180"/>
              <w:rPr>
                <w:rFonts w:ascii="Times New Roman" w:eastAsia="Times New Roman" w:hAnsi="Times New Roman" w:cs="Times New Roman"/>
                <w:color w:val="000000"/>
                <w:sz w:val="24"/>
                <w:szCs w:val="24"/>
              </w:rPr>
            </w:pPr>
            <w:r w:rsidRPr="005F4BD4">
              <w:rPr>
                <w:rFonts w:ascii="Times New Roman" w:eastAsia="Times New Roman" w:hAnsi="Times New Roman" w:cs="Times New Roman"/>
                <w:color w:val="000000"/>
                <w:sz w:val="24"/>
                <w:szCs w:val="24"/>
              </w:rPr>
              <w:t>Domes izpilddirektore</w:t>
            </w:r>
          </w:p>
          <w:p w:rsidR="003753CD" w:rsidRPr="003753CD" w:rsidRDefault="003753CD" w:rsidP="003753CD">
            <w:pPr>
              <w:spacing w:after="0" w:line="240" w:lineRule="auto"/>
              <w:ind w:right="-180"/>
              <w:rPr>
                <w:rFonts w:ascii="Times New Roman" w:eastAsia="Times New Roman" w:hAnsi="Times New Roman" w:cs="Times New Roman"/>
                <w:color w:val="000000"/>
                <w:sz w:val="24"/>
                <w:szCs w:val="24"/>
              </w:rPr>
            </w:pPr>
            <w:r w:rsidRPr="005F4BD4">
              <w:rPr>
                <w:rFonts w:ascii="Times New Roman" w:eastAsia="Times New Roman" w:hAnsi="Times New Roman" w:cs="Times New Roman"/>
                <w:color w:val="000000"/>
                <w:sz w:val="24"/>
                <w:szCs w:val="24"/>
              </w:rPr>
              <w:t>I.Goldberga _____________________</w:t>
            </w:r>
          </w:p>
        </w:tc>
        <w:tc>
          <w:tcPr>
            <w:tcW w:w="5346" w:type="dxa"/>
          </w:tcPr>
          <w:p w:rsidR="003753CD" w:rsidRPr="005F4BD4" w:rsidRDefault="003753CD" w:rsidP="00C25D60">
            <w:pPr>
              <w:spacing w:after="120" w:line="240" w:lineRule="auto"/>
              <w:rPr>
                <w:rFonts w:ascii="Times New Roman" w:eastAsia="Times New Roman" w:hAnsi="Times New Roman" w:cs="Times New Roman"/>
                <w:color w:val="000000"/>
                <w:sz w:val="24"/>
                <w:szCs w:val="24"/>
              </w:rPr>
            </w:pPr>
            <w:r w:rsidRPr="005F4BD4">
              <w:rPr>
                <w:rFonts w:ascii="Times New Roman" w:eastAsia="Times New Roman" w:hAnsi="Times New Roman" w:cs="Times New Roman"/>
                <w:color w:val="000000"/>
                <w:sz w:val="24"/>
                <w:szCs w:val="24"/>
              </w:rPr>
              <w:t>IZPILDĪTĀJS</w:t>
            </w:r>
          </w:p>
          <w:p w:rsidR="003753CD" w:rsidRPr="005F4BD4" w:rsidRDefault="003753CD" w:rsidP="003753CD">
            <w:pPr>
              <w:spacing w:after="0" w:line="240" w:lineRule="auto"/>
              <w:rPr>
                <w:rFonts w:ascii="Times New Roman" w:eastAsia="Times New Roman" w:hAnsi="Times New Roman" w:cs="Times New Roman"/>
                <w:b/>
                <w:color w:val="000000"/>
                <w:sz w:val="24"/>
                <w:szCs w:val="24"/>
              </w:rPr>
            </w:pPr>
            <w:r w:rsidRPr="005F4BD4">
              <w:rPr>
                <w:rFonts w:ascii="Times New Roman" w:eastAsia="Times New Roman" w:hAnsi="Times New Roman" w:cs="Times New Roman"/>
                <w:b/>
                <w:color w:val="000000"/>
                <w:sz w:val="24"/>
                <w:szCs w:val="24"/>
              </w:rPr>
              <w:t>SIA “PARIS”</w:t>
            </w:r>
          </w:p>
          <w:p w:rsidR="003753CD" w:rsidRPr="005F4BD4" w:rsidRDefault="003753CD" w:rsidP="003753CD">
            <w:pPr>
              <w:spacing w:after="0" w:line="240" w:lineRule="auto"/>
              <w:rPr>
                <w:rFonts w:ascii="Times New Roman" w:eastAsia="Times New Roman" w:hAnsi="Times New Roman" w:cs="Times New Roman"/>
                <w:color w:val="000000"/>
                <w:sz w:val="24"/>
                <w:szCs w:val="24"/>
              </w:rPr>
            </w:pPr>
            <w:r w:rsidRPr="005F4BD4">
              <w:rPr>
                <w:rFonts w:ascii="Times New Roman" w:eastAsia="Times New Roman" w:hAnsi="Times New Roman" w:cs="Times New Roman"/>
                <w:color w:val="000000"/>
                <w:sz w:val="24"/>
                <w:szCs w:val="24"/>
              </w:rPr>
              <w:t>reģ.</w:t>
            </w:r>
            <w:r w:rsidRPr="003753CD">
              <w:rPr>
                <w:rFonts w:ascii="Times New Roman" w:eastAsia="Times New Roman" w:hAnsi="Times New Roman" w:cs="Times New Roman"/>
                <w:color w:val="000000"/>
                <w:sz w:val="24"/>
                <w:szCs w:val="24"/>
              </w:rPr>
              <w:t>Nr.</w:t>
            </w:r>
            <w:r w:rsidRPr="005F4BD4">
              <w:rPr>
                <w:rFonts w:ascii="Times New Roman" w:hAnsi="Times New Roman" w:cs="Times New Roman"/>
                <w:sz w:val="24"/>
                <w:szCs w:val="24"/>
              </w:rPr>
              <w:t xml:space="preserve"> </w:t>
            </w:r>
            <w:r w:rsidRPr="005F4BD4">
              <w:rPr>
                <w:rFonts w:ascii="Times New Roman" w:eastAsia="Times New Roman" w:hAnsi="Times New Roman" w:cs="Times New Roman"/>
                <w:color w:val="000000"/>
                <w:sz w:val="24"/>
                <w:szCs w:val="24"/>
              </w:rPr>
              <w:t>40103625328</w:t>
            </w:r>
          </w:p>
          <w:p w:rsidR="003753CD" w:rsidRPr="005F4BD4" w:rsidRDefault="003753CD" w:rsidP="003753CD">
            <w:pPr>
              <w:spacing w:after="0" w:line="240" w:lineRule="auto"/>
              <w:rPr>
                <w:rFonts w:ascii="Times New Roman" w:eastAsia="Times New Roman" w:hAnsi="Times New Roman" w:cs="Times New Roman"/>
                <w:color w:val="000000"/>
                <w:sz w:val="24"/>
                <w:szCs w:val="24"/>
              </w:rPr>
            </w:pPr>
            <w:r w:rsidRPr="005F4BD4">
              <w:rPr>
                <w:rFonts w:ascii="Times New Roman" w:eastAsia="Times New Roman" w:hAnsi="Times New Roman" w:cs="Times New Roman"/>
                <w:color w:val="000000"/>
                <w:sz w:val="24"/>
                <w:szCs w:val="24"/>
              </w:rPr>
              <w:t>Ceriņu iela 6, Rīga, LV-1029</w:t>
            </w:r>
          </w:p>
          <w:p w:rsidR="003753CD" w:rsidRPr="005F4BD4" w:rsidRDefault="003753CD" w:rsidP="003753CD">
            <w:pPr>
              <w:spacing w:after="0" w:line="240" w:lineRule="auto"/>
              <w:rPr>
                <w:rFonts w:ascii="Times New Roman" w:eastAsia="Times New Roman" w:hAnsi="Times New Roman" w:cs="Times New Roman"/>
                <w:color w:val="000000"/>
                <w:sz w:val="24"/>
                <w:szCs w:val="24"/>
              </w:rPr>
            </w:pPr>
            <w:r w:rsidRPr="005F4BD4">
              <w:rPr>
                <w:rFonts w:ascii="Times New Roman" w:eastAsia="Times New Roman" w:hAnsi="Times New Roman" w:cs="Times New Roman"/>
                <w:color w:val="000000"/>
                <w:sz w:val="24"/>
                <w:szCs w:val="24"/>
              </w:rPr>
              <w:t>tālr., fakss 67410977</w:t>
            </w:r>
          </w:p>
          <w:p w:rsidR="003753CD" w:rsidRPr="005F4BD4" w:rsidRDefault="003753CD" w:rsidP="003753CD">
            <w:pPr>
              <w:spacing w:after="0" w:line="240" w:lineRule="auto"/>
              <w:rPr>
                <w:rFonts w:ascii="Times New Roman" w:eastAsia="Times New Roman" w:hAnsi="Times New Roman" w:cs="Times New Roman"/>
                <w:sz w:val="24"/>
                <w:szCs w:val="24"/>
                <w:lang w:eastAsia="ar-SA"/>
              </w:rPr>
            </w:pPr>
            <w:r w:rsidRPr="005F4BD4">
              <w:rPr>
                <w:rFonts w:ascii="Times New Roman" w:eastAsia="Times New Roman" w:hAnsi="Times New Roman" w:cs="Times New Roman"/>
                <w:color w:val="000000"/>
                <w:sz w:val="24"/>
                <w:szCs w:val="24"/>
              </w:rPr>
              <w:t>e</w:t>
            </w:r>
            <w:r w:rsidR="00D937F1">
              <w:rPr>
                <w:rFonts w:ascii="Times New Roman" w:eastAsia="Times New Roman" w:hAnsi="Times New Roman" w:cs="Times New Roman"/>
                <w:color w:val="000000"/>
                <w:sz w:val="24"/>
                <w:szCs w:val="24"/>
              </w:rPr>
              <w:t>-</w:t>
            </w:r>
            <w:r w:rsidRPr="005F4BD4">
              <w:rPr>
                <w:rFonts w:ascii="Times New Roman" w:eastAsia="Times New Roman" w:hAnsi="Times New Roman" w:cs="Times New Roman"/>
                <w:color w:val="000000"/>
                <w:sz w:val="24"/>
                <w:szCs w:val="24"/>
              </w:rPr>
              <w:t>pasts:</w:t>
            </w:r>
            <w:r w:rsidRPr="005F4BD4">
              <w:rPr>
                <w:rFonts w:ascii="Times New Roman" w:eastAsia="Times New Roman" w:hAnsi="Times New Roman" w:cs="Times New Roman"/>
                <w:sz w:val="24"/>
                <w:szCs w:val="24"/>
                <w:lang w:eastAsia="ar-SA"/>
              </w:rPr>
              <w:t xml:space="preserve"> </w:t>
            </w:r>
            <w:hyperlink r:id="rId11" w:history="1">
              <w:r w:rsidRPr="005F4BD4">
                <w:rPr>
                  <w:rStyle w:val="Hyperlink"/>
                  <w:rFonts w:ascii="Times New Roman" w:eastAsia="Times New Roman" w:hAnsi="Times New Roman" w:cs="Times New Roman"/>
                  <w:sz w:val="24"/>
                  <w:szCs w:val="24"/>
                  <w:lang w:eastAsia="ar-SA"/>
                </w:rPr>
                <w:t>paris@parisreklama.lv</w:t>
              </w:r>
            </w:hyperlink>
            <w:r w:rsidRPr="005F4BD4">
              <w:rPr>
                <w:rFonts w:ascii="Times New Roman" w:eastAsia="Times New Roman" w:hAnsi="Times New Roman" w:cs="Times New Roman"/>
                <w:sz w:val="24"/>
                <w:szCs w:val="24"/>
                <w:lang w:eastAsia="ar-SA"/>
              </w:rPr>
              <w:t xml:space="preserve"> </w:t>
            </w:r>
          </w:p>
          <w:p w:rsidR="003753CD" w:rsidRPr="003753CD" w:rsidRDefault="003753CD" w:rsidP="003753CD">
            <w:pPr>
              <w:spacing w:after="0" w:line="240" w:lineRule="auto"/>
              <w:rPr>
                <w:rFonts w:ascii="Times New Roman" w:eastAsia="Times New Roman" w:hAnsi="Times New Roman" w:cs="Times New Roman"/>
                <w:color w:val="000000"/>
                <w:sz w:val="24"/>
                <w:szCs w:val="24"/>
              </w:rPr>
            </w:pPr>
            <w:r w:rsidRPr="003753CD">
              <w:rPr>
                <w:rFonts w:ascii="Times New Roman" w:eastAsia="Times New Roman" w:hAnsi="Times New Roman" w:cs="Times New Roman"/>
                <w:color w:val="000000"/>
                <w:sz w:val="24"/>
                <w:szCs w:val="24"/>
              </w:rPr>
              <w:t>SWEDBANK</w:t>
            </w:r>
          </w:p>
          <w:p w:rsidR="003753CD" w:rsidRPr="003753CD" w:rsidRDefault="003753CD" w:rsidP="003753CD">
            <w:pPr>
              <w:spacing w:after="0" w:line="240" w:lineRule="auto"/>
              <w:rPr>
                <w:rFonts w:ascii="Times New Roman" w:eastAsia="Times New Roman" w:hAnsi="Times New Roman" w:cs="Times New Roman"/>
                <w:color w:val="000000"/>
                <w:sz w:val="24"/>
                <w:szCs w:val="24"/>
              </w:rPr>
            </w:pPr>
            <w:r w:rsidRPr="003753CD">
              <w:rPr>
                <w:rFonts w:ascii="Times New Roman" w:eastAsia="Times New Roman" w:hAnsi="Times New Roman" w:cs="Times New Roman"/>
                <w:color w:val="000000"/>
                <w:sz w:val="24"/>
                <w:szCs w:val="24"/>
              </w:rPr>
              <w:t>SWIFT: HABALV22</w:t>
            </w:r>
          </w:p>
          <w:p w:rsidR="003753CD" w:rsidRPr="005F4BD4" w:rsidRDefault="003753CD" w:rsidP="003753CD">
            <w:pPr>
              <w:spacing w:after="0" w:line="240" w:lineRule="auto"/>
              <w:rPr>
                <w:rFonts w:ascii="Times New Roman" w:eastAsia="Times New Roman" w:hAnsi="Times New Roman" w:cs="Times New Roman"/>
                <w:color w:val="000000"/>
                <w:sz w:val="24"/>
                <w:szCs w:val="24"/>
              </w:rPr>
            </w:pPr>
            <w:r w:rsidRPr="005F4BD4">
              <w:rPr>
                <w:rFonts w:ascii="Times New Roman" w:eastAsia="Times New Roman" w:hAnsi="Times New Roman" w:cs="Times New Roman"/>
                <w:color w:val="000000"/>
                <w:sz w:val="24"/>
                <w:szCs w:val="24"/>
              </w:rPr>
              <w:t>Konts Nr.LV51HABA0551035976302</w:t>
            </w:r>
          </w:p>
          <w:p w:rsidR="003753CD" w:rsidRPr="005F4BD4" w:rsidRDefault="003753CD" w:rsidP="003753CD">
            <w:pPr>
              <w:spacing w:after="0"/>
              <w:rPr>
                <w:rFonts w:ascii="Times New Roman" w:eastAsia="Times New Roman" w:hAnsi="Times New Roman" w:cs="Times New Roman"/>
                <w:sz w:val="24"/>
                <w:szCs w:val="24"/>
              </w:rPr>
            </w:pPr>
          </w:p>
          <w:p w:rsidR="003753CD" w:rsidRPr="005F4BD4" w:rsidRDefault="003753CD" w:rsidP="003753CD">
            <w:pPr>
              <w:spacing w:after="0"/>
              <w:rPr>
                <w:rFonts w:ascii="Times New Roman" w:eastAsia="Times New Roman" w:hAnsi="Times New Roman" w:cs="Times New Roman"/>
                <w:sz w:val="24"/>
                <w:szCs w:val="24"/>
              </w:rPr>
            </w:pPr>
            <w:r w:rsidRPr="005F4BD4">
              <w:rPr>
                <w:rFonts w:ascii="Times New Roman" w:eastAsia="Times New Roman" w:hAnsi="Times New Roman" w:cs="Times New Roman"/>
                <w:sz w:val="24"/>
                <w:szCs w:val="24"/>
              </w:rPr>
              <w:t>Valdes locekle</w:t>
            </w:r>
          </w:p>
          <w:p w:rsidR="003753CD" w:rsidRPr="005F4BD4" w:rsidRDefault="003753CD" w:rsidP="003753CD">
            <w:pPr>
              <w:spacing w:after="0"/>
              <w:rPr>
                <w:rFonts w:ascii="Times New Roman" w:eastAsia="Times New Roman" w:hAnsi="Times New Roman" w:cs="Times New Roman"/>
                <w:sz w:val="24"/>
                <w:szCs w:val="24"/>
              </w:rPr>
            </w:pPr>
            <w:r w:rsidRPr="005F4BD4">
              <w:rPr>
                <w:rFonts w:ascii="Times New Roman" w:eastAsia="Times New Roman" w:hAnsi="Times New Roman" w:cs="Times New Roman"/>
                <w:sz w:val="24"/>
                <w:szCs w:val="24"/>
              </w:rPr>
              <w:t>I.Sedliņa ________________________</w:t>
            </w:r>
          </w:p>
        </w:tc>
      </w:tr>
    </w:tbl>
    <w:p w:rsidR="009E125B" w:rsidRDefault="009E125B" w:rsidP="003753CD">
      <w:pPr>
        <w:jc w:val="center"/>
      </w:pPr>
    </w:p>
    <w:p w:rsidR="009E125B" w:rsidRDefault="009E125B">
      <w:pPr>
        <w:sectPr w:rsidR="009E125B" w:rsidSect="009E125B">
          <w:footerReference w:type="default" r:id="rId12"/>
          <w:footerReference w:type="first" r:id="rId13"/>
          <w:pgSz w:w="11906" w:h="16838"/>
          <w:pgMar w:top="1387" w:right="1134" w:bottom="1985" w:left="1701" w:header="709" w:footer="709" w:gutter="0"/>
          <w:cols w:space="708"/>
          <w:titlePg/>
          <w:docGrid w:linePitch="360"/>
        </w:sectPr>
      </w:pPr>
      <w:r>
        <w:br w:type="page"/>
      </w:r>
    </w:p>
    <w:p w:rsidR="009E125B" w:rsidRPr="009E125B" w:rsidRDefault="009E125B" w:rsidP="009E125B">
      <w:pPr>
        <w:jc w:val="right"/>
        <w:rPr>
          <w:rFonts w:ascii="Times New Roman" w:hAnsi="Times New Roman" w:cs="Times New Roman"/>
        </w:rPr>
      </w:pPr>
      <w:r w:rsidRPr="009E125B">
        <w:rPr>
          <w:rFonts w:ascii="Times New Roman" w:hAnsi="Times New Roman" w:cs="Times New Roman"/>
          <w:b/>
        </w:rPr>
        <w:t>1.pielikums</w:t>
      </w:r>
      <w:r w:rsidRPr="009E125B">
        <w:rPr>
          <w:rFonts w:ascii="Times New Roman" w:hAnsi="Times New Roman" w:cs="Times New Roman"/>
          <w:b/>
        </w:rPr>
        <w:br/>
      </w:r>
      <w:r w:rsidRPr="009E125B">
        <w:rPr>
          <w:rFonts w:ascii="Times New Roman" w:hAnsi="Times New Roman" w:cs="Times New Roman"/>
        </w:rPr>
        <w:t>2015.gada 25.jūnija Piegādes līgumam</w:t>
      </w:r>
    </w:p>
    <w:p w:rsidR="009E125B" w:rsidRPr="009E125B" w:rsidRDefault="009E125B" w:rsidP="009E125B">
      <w:pPr>
        <w:keepNext/>
        <w:suppressAutoHyphens/>
        <w:spacing w:after="0" w:line="240" w:lineRule="auto"/>
        <w:outlineLvl w:val="1"/>
        <w:rPr>
          <w:rFonts w:ascii="Times New Roman" w:eastAsia="Times New Roman" w:hAnsi="Times New Roman" w:cs="Times New Roman"/>
          <w:b/>
          <w:bCs/>
          <w:sz w:val="20"/>
          <w:szCs w:val="20"/>
          <w:lang w:eastAsia="ar-SA"/>
        </w:rPr>
      </w:pPr>
    </w:p>
    <w:p w:rsidR="009E125B" w:rsidRPr="009E125B" w:rsidRDefault="009E125B" w:rsidP="009E125B">
      <w:pPr>
        <w:keepNext/>
        <w:suppressAutoHyphens/>
        <w:spacing w:after="0" w:line="240" w:lineRule="auto"/>
        <w:jc w:val="right"/>
        <w:outlineLvl w:val="1"/>
        <w:rPr>
          <w:rFonts w:ascii="Times New Roman" w:eastAsia="Times New Roman" w:hAnsi="Times New Roman" w:cs="Times New Roman"/>
          <w:b/>
          <w:bCs/>
          <w:sz w:val="20"/>
          <w:szCs w:val="20"/>
          <w:lang w:eastAsia="ar-SA"/>
        </w:rPr>
      </w:pPr>
    </w:p>
    <w:p w:rsidR="009E125B" w:rsidRPr="009E125B" w:rsidRDefault="009E125B" w:rsidP="009E125B">
      <w:pPr>
        <w:suppressAutoHyphens/>
        <w:spacing w:after="0" w:line="240" w:lineRule="auto"/>
        <w:jc w:val="center"/>
        <w:rPr>
          <w:rFonts w:ascii="Times New Roman" w:eastAsia="Times New Roman" w:hAnsi="Times New Roman" w:cs="Times New Roman"/>
          <w:b/>
          <w:bCs/>
          <w:sz w:val="24"/>
          <w:szCs w:val="24"/>
          <w:lang w:eastAsia="ar-SA"/>
        </w:rPr>
      </w:pPr>
      <w:r w:rsidRPr="009E125B">
        <w:rPr>
          <w:rFonts w:ascii="Times New Roman" w:eastAsia="Times New Roman" w:hAnsi="Times New Roman" w:cs="Times New Roman"/>
          <w:b/>
          <w:bCs/>
          <w:sz w:val="24"/>
          <w:szCs w:val="24"/>
          <w:lang w:eastAsia="ar-SA"/>
        </w:rPr>
        <w:t>TEHNISKAIS PIEDĀVĀJUMS</w:t>
      </w:r>
    </w:p>
    <w:p w:rsidR="009E125B" w:rsidRPr="009E125B" w:rsidRDefault="009E125B" w:rsidP="009E125B">
      <w:pPr>
        <w:suppressAutoHyphens/>
        <w:spacing w:after="0" w:line="240" w:lineRule="auto"/>
        <w:jc w:val="center"/>
        <w:rPr>
          <w:rFonts w:ascii="Times New Roman" w:eastAsia="Times New Roman" w:hAnsi="Times New Roman" w:cs="Times New Roman"/>
          <w:sz w:val="24"/>
          <w:szCs w:val="24"/>
          <w:lang w:eastAsia="ar-SA"/>
        </w:rPr>
      </w:pPr>
      <w:r w:rsidRPr="009E125B">
        <w:rPr>
          <w:rFonts w:ascii="Times New Roman" w:eastAsia="Times New Roman" w:hAnsi="Times New Roman" w:cs="Times New Roman"/>
          <w:sz w:val="24"/>
          <w:szCs w:val="24"/>
          <w:lang w:eastAsia="ar-SA"/>
        </w:rPr>
        <w:t>Daugavpilī</w:t>
      </w:r>
    </w:p>
    <w:p w:rsidR="009E125B" w:rsidRPr="009E125B" w:rsidRDefault="009E125B" w:rsidP="009E125B">
      <w:pPr>
        <w:suppressAutoHyphens/>
        <w:spacing w:after="0" w:line="240" w:lineRule="auto"/>
        <w:rPr>
          <w:rFonts w:ascii="Times New Roman" w:eastAsia="Times New Roman" w:hAnsi="Times New Roman" w:cs="Times New Roman"/>
          <w:sz w:val="24"/>
          <w:szCs w:val="24"/>
          <w:lang w:eastAsia="ar-SA"/>
        </w:rPr>
      </w:pPr>
    </w:p>
    <w:p w:rsidR="009E125B" w:rsidRPr="009E125B" w:rsidRDefault="009E125B" w:rsidP="009E125B">
      <w:pPr>
        <w:suppressAutoHyphens/>
        <w:spacing w:after="0" w:line="240" w:lineRule="auto"/>
        <w:rPr>
          <w:rFonts w:ascii="Times New Roman" w:eastAsia="Times New Roman" w:hAnsi="Times New Roman" w:cs="Times New Roman"/>
          <w:sz w:val="23"/>
          <w:szCs w:val="23"/>
          <w:lang w:eastAsia="ar-SA"/>
        </w:rPr>
      </w:pPr>
    </w:p>
    <w:p w:rsidR="009E125B" w:rsidRPr="009E125B" w:rsidRDefault="009E125B" w:rsidP="009E125B">
      <w:pPr>
        <w:suppressAutoHyphens/>
        <w:spacing w:after="0" w:line="240" w:lineRule="auto"/>
        <w:rPr>
          <w:rFonts w:ascii="Times New Roman" w:eastAsia="Times New Roman" w:hAnsi="Times New Roman" w:cs="Times New Roman"/>
          <w:sz w:val="24"/>
          <w:szCs w:val="24"/>
        </w:rPr>
      </w:pPr>
    </w:p>
    <w:tbl>
      <w:tblPr>
        <w:tblStyle w:val="TableGrid2"/>
        <w:tblW w:w="5000" w:type="pct"/>
        <w:tblLayout w:type="fixed"/>
        <w:tblLook w:val="04A0" w:firstRow="1" w:lastRow="0" w:firstColumn="1" w:lastColumn="0" w:noHBand="0" w:noVBand="1"/>
      </w:tblPr>
      <w:tblGrid>
        <w:gridCol w:w="524"/>
        <w:gridCol w:w="1534"/>
        <w:gridCol w:w="3625"/>
        <w:gridCol w:w="3764"/>
        <w:gridCol w:w="1117"/>
        <w:gridCol w:w="1531"/>
        <w:gridCol w:w="1359"/>
      </w:tblGrid>
      <w:tr w:rsidR="009E125B" w:rsidRPr="009E125B" w:rsidTr="00E1673D">
        <w:tc>
          <w:tcPr>
            <w:tcW w:w="195" w:type="pct"/>
            <w:vAlign w:val="center"/>
          </w:tcPr>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Nr.</w:t>
            </w:r>
          </w:p>
        </w:tc>
        <w:tc>
          <w:tcPr>
            <w:tcW w:w="570" w:type="pct"/>
            <w:vAlign w:val="center"/>
          </w:tcPr>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Preces nosaukums</w:t>
            </w:r>
          </w:p>
        </w:tc>
        <w:tc>
          <w:tcPr>
            <w:tcW w:w="1347" w:type="pct"/>
            <w:vAlign w:val="center"/>
          </w:tcPr>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Preces apraksts</w:t>
            </w:r>
          </w:p>
        </w:tc>
        <w:tc>
          <w:tcPr>
            <w:tcW w:w="1399" w:type="pct"/>
            <w:vAlign w:val="center"/>
          </w:tcPr>
          <w:p w:rsidR="009E125B" w:rsidRPr="009E125B" w:rsidRDefault="009E125B" w:rsidP="009E125B">
            <w:pPr>
              <w:jc w:val="center"/>
              <w:rPr>
                <w:rFonts w:ascii="Times New Roman" w:hAnsi="Times New Roman"/>
                <w:sz w:val="23"/>
                <w:szCs w:val="23"/>
              </w:rPr>
            </w:pPr>
            <w:r w:rsidRPr="009E125B">
              <w:rPr>
                <w:rFonts w:ascii="Times New Roman" w:hAnsi="Times New Roman"/>
                <w:b/>
              </w:rPr>
              <w:t xml:space="preserve">Pretendenta piedāvājums </w:t>
            </w:r>
            <w:r w:rsidRPr="009E125B">
              <w:rPr>
                <w:rFonts w:ascii="Times New Roman" w:hAnsi="Times New Roman"/>
              </w:rPr>
              <w:t xml:space="preserve">(tehniskais apraksts, lai var salīdzināt ar prasībām un konkrēta </w:t>
            </w:r>
            <w:r w:rsidRPr="009E125B">
              <w:rPr>
                <w:rFonts w:ascii="Times New Roman" w:hAnsi="Times New Roman"/>
                <w:b/>
              </w:rPr>
              <w:t>krāsaina vizuāla skice</w:t>
            </w:r>
            <w:r w:rsidRPr="009E125B">
              <w:rPr>
                <w:rFonts w:ascii="Times New Roman" w:hAnsi="Times New Roman"/>
              </w:rPr>
              <w:t xml:space="preserve"> – vēlams atsevišķi uz A4 formāta lapas)</w:t>
            </w:r>
          </w:p>
        </w:tc>
        <w:tc>
          <w:tcPr>
            <w:tcW w:w="415" w:type="pct"/>
            <w:vAlign w:val="center"/>
          </w:tcPr>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Plānotais apjoms</w:t>
            </w:r>
          </w:p>
        </w:tc>
        <w:tc>
          <w:tcPr>
            <w:tcW w:w="569" w:type="pct"/>
            <w:vAlign w:val="center"/>
          </w:tcPr>
          <w:p w:rsidR="009E125B" w:rsidRPr="009E125B" w:rsidRDefault="009E125B" w:rsidP="009E125B">
            <w:pPr>
              <w:jc w:val="center"/>
              <w:rPr>
                <w:rFonts w:ascii="Times New Roman" w:hAnsi="Times New Roman"/>
                <w:sz w:val="23"/>
                <w:szCs w:val="23"/>
              </w:rPr>
            </w:pPr>
            <w:r w:rsidRPr="009E125B">
              <w:rPr>
                <w:rFonts w:ascii="Times New Roman" w:hAnsi="Times New Roman"/>
                <w:b/>
              </w:rPr>
              <w:t>Cena par vienu vienību EUR bez PVN</w:t>
            </w:r>
          </w:p>
        </w:tc>
        <w:tc>
          <w:tcPr>
            <w:tcW w:w="505" w:type="pct"/>
            <w:vAlign w:val="center"/>
          </w:tcPr>
          <w:p w:rsidR="009E125B" w:rsidRPr="009E125B" w:rsidRDefault="009E125B" w:rsidP="009E125B">
            <w:pPr>
              <w:jc w:val="center"/>
              <w:rPr>
                <w:rFonts w:ascii="Times New Roman" w:hAnsi="Times New Roman"/>
                <w:sz w:val="23"/>
                <w:szCs w:val="23"/>
              </w:rPr>
            </w:pPr>
            <w:r w:rsidRPr="009E125B">
              <w:rPr>
                <w:rFonts w:ascii="Times New Roman" w:hAnsi="Times New Roman"/>
                <w:b/>
              </w:rPr>
              <w:t>Cena kopā EUR bez PVN</w:t>
            </w:r>
          </w:p>
        </w:tc>
      </w:tr>
      <w:tr w:rsidR="009E125B" w:rsidRPr="009E125B" w:rsidTr="00E1673D">
        <w:tc>
          <w:tcPr>
            <w:tcW w:w="19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r w:rsidRPr="009E125B">
              <w:rPr>
                <w:rFonts w:ascii="Times New Roman" w:hAnsi="Times New Roman"/>
                <w:sz w:val="23"/>
                <w:szCs w:val="23"/>
              </w:rPr>
              <w:t>1.</w:t>
            </w:r>
          </w:p>
        </w:tc>
        <w:tc>
          <w:tcPr>
            <w:tcW w:w="570"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r w:rsidRPr="009E125B">
              <w:rPr>
                <w:rFonts w:ascii="Times New Roman" w:hAnsi="Times New Roman"/>
                <w:sz w:val="23"/>
                <w:szCs w:val="23"/>
              </w:rPr>
              <w:t>Krūzes</w:t>
            </w:r>
          </w:p>
        </w:tc>
        <w:tc>
          <w:tcPr>
            <w:tcW w:w="1347" w:type="pct"/>
          </w:tcPr>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 xml:space="preserve">Krāsa: </w:t>
            </w:r>
            <w:r w:rsidRPr="009E125B">
              <w:rPr>
                <w:rFonts w:ascii="Times New Roman" w:hAnsi="Times New Roman"/>
                <w:sz w:val="23"/>
                <w:szCs w:val="23"/>
              </w:rPr>
              <w:t>balta</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Tilpums:</w:t>
            </w:r>
            <w:r w:rsidRPr="009E125B">
              <w:rPr>
                <w:rFonts w:ascii="Times New Roman" w:hAnsi="Times New Roman"/>
                <w:sz w:val="23"/>
                <w:szCs w:val="23"/>
              </w:rPr>
              <w:t xml:space="preserve"> 300 ml</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Materiāls:</w:t>
            </w:r>
            <w:r w:rsidRPr="009E125B">
              <w:rPr>
                <w:rFonts w:ascii="Times New Roman" w:hAnsi="Times New Roman"/>
                <w:sz w:val="23"/>
                <w:szCs w:val="23"/>
              </w:rPr>
              <w:t xml:space="preserve"> keramika </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 xml:space="preserve">Druka: </w:t>
            </w:r>
            <w:r w:rsidRPr="009E125B">
              <w:rPr>
                <w:rFonts w:ascii="Times New Roman" w:hAnsi="Times New Roman"/>
                <w:sz w:val="23"/>
                <w:szCs w:val="23"/>
              </w:rPr>
              <w:t>jubilejas</w:t>
            </w:r>
            <w:r w:rsidRPr="009E125B">
              <w:rPr>
                <w:rFonts w:ascii="Times New Roman" w:hAnsi="Times New Roman"/>
                <w:b/>
                <w:sz w:val="23"/>
                <w:szCs w:val="23"/>
              </w:rPr>
              <w:t xml:space="preserve"> </w:t>
            </w:r>
            <w:r w:rsidRPr="009E125B">
              <w:rPr>
                <w:rFonts w:ascii="Times New Roman" w:hAnsi="Times New Roman"/>
                <w:sz w:val="23"/>
                <w:szCs w:val="23"/>
              </w:rPr>
              <w:t>logo 5x3,4/iespēja mazgāt trauku mazgājamajā mašīnā/</w:t>
            </w: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noProof/>
                <w:sz w:val="23"/>
                <w:szCs w:val="23"/>
                <w:lang w:val="en-US"/>
              </w:rPr>
              <w:drawing>
                <wp:inline distT="0" distB="0" distL="0" distR="0" wp14:anchorId="2430C933" wp14:editId="7EA3652B">
                  <wp:extent cx="1496323" cy="1647646"/>
                  <wp:effectExtent l="19050" t="0" r="8627"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036_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2925" cy="1654916"/>
                          </a:xfrm>
                          <a:prstGeom prst="rect">
                            <a:avLst/>
                          </a:prstGeom>
                        </pic:spPr>
                      </pic:pic>
                    </a:graphicData>
                  </a:graphic>
                </wp:inline>
              </w:drawing>
            </w:r>
          </w:p>
          <w:p w:rsidR="009E125B" w:rsidRPr="009E125B" w:rsidRDefault="009E125B" w:rsidP="009E125B">
            <w:pPr>
              <w:jc w:val="cente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p>
        </w:tc>
        <w:tc>
          <w:tcPr>
            <w:tcW w:w="1399" w:type="pct"/>
          </w:tcPr>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 xml:space="preserve">Krāsa: </w:t>
            </w:r>
            <w:r w:rsidRPr="009E125B">
              <w:rPr>
                <w:rFonts w:ascii="Times New Roman" w:hAnsi="Times New Roman"/>
                <w:sz w:val="23"/>
                <w:szCs w:val="23"/>
              </w:rPr>
              <w:t>balta</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Tilpums:</w:t>
            </w:r>
            <w:r w:rsidRPr="009E125B">
              <w:rPr>
                <w:rFonts w:ascii="Times New Roman" w:hAnsi="Times New Roman"/>
                <w:sz w:val="23"/>
                <w:szCs w:val="23"/>
              </w:rPr>
              <w:t xml:space="preserve"> 300 ml</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Materiāls:</w:t>
            </w:r>
            <w:r w:rsidRPr="009E125B">
              <w:rPr>
                <w:rFonts w:ascii="Times New Roman" w:hAnsi="Times New Roman"/>
                <w:sz w:val="23"/>
                <w:szCs w:val="23"/>
              </w:rPr>
              <w:t xml:space="preserve"> keramika </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 xml:space="preserve">Druka: </w:t>
            </w:r>
            <w:r w:rsidRPr="009E125B">
              <w:rPr>
                <w:rFonts w:ascii="Times New Roman" w:hAnsi="Times New Roman"/>
                <w:sz w:val="23"/>
                <w:szCs w:val="23"/>
              </w:rPr>
              <w:t>jubilejas</w:t>
            </w:r>
            <w:r w:rsidRPr="009E125B">
              <w:rPr>
                <w:rFonts w:ascii="Times New Roman" w:hAnsi="Times New Roman"/>
                <w:b/>
                <w:sz w:val="23"/>
                <w:szCs w:val="23"/>
              </w:rPr>
              <w:t xml:space="preserve"> </w:t>
            </w:r>
            <w:r w:rsidRPr="009E125B">
              <w:rPr>
                <w:rFonts w:ascii="Times New Roman" w:hAnsi="Times New Roman"/>
                <w:sz w:val="23"/>
                <w:szCs w:val="23"/>
              </w:rPr>
              <w:t>logo 5x3,4/iespēja mazgāt trauku mazgājamajā mašīnā līdz 40</w:t>
            </w:r>
            <w:r>
              <w:rPr>
                <w:rFonts w:ascii="Times New Roman" w:hAnsi="Times New Roman"/>
                <w:sz w:val="23"/>
                <w:szCs w:val="23"/>
              </w:rPr>
              <w:t xml:space="preserve"> </w:t>
            </w:r>
            <w:r w:rsidRPr="009E125B">
              <w:rPr>
                <w:rFonts w:ascii="Times New Roman" w:hAnsi="Times New Roman"/>
                <w:sz w:val="23"/>
                <w:szCs w:val="23"/>
              </w:rPr>
              <w:t>grādiem.</w:t>
            </w: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Arial" w:eastAsia="Times New Roman" w:hAnsi="Arial" w:cs="Arial"/>
                <w:noProof/>
                <w:color w:val="666666"/>
                <w:sz w:val="18"/>
                <w:szCs w:val="18"/>
                <w:lang w:val="en-US"/>
              </w:rPr>
              <w:drawing>
                <wp:inline distT="0" distB="0" distL="0" distR="0" wp14:anchorId="5D6D12F0" wp14:editId="3C7C65D1">
                  <wp:extent cx="1421562" cy="1066125"/>
                  <wp:effectExtent l="19050" t="0" r="7188" b="0"/>
                  <wp:docPr id="2" name="hlavniObrazek" descr="ESTEBAN ceramic mug, 3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niObrazek" descr="ESTEBAN ceramic mug, 300 ml"/>
                          <pic:cNvPicPr>
                            <a:picLocks noChangeAspect="1" noChangeArrowheads="1"/>
                          </pic:cNvPicPr>
                        </pic:nvPicPr>
                        <pic:blipFill>
                          <a:blip r:embed="rId15"/>
                          <a:srcRect/>
                          <a:stretch>
                            <a:fillRect/>
                          </a:stretch>
                        </pic:blipFill>
                        <pic:spPr bwMode="auto">
                          <a:xfrm>
                            <a:off x="0" y="0"/>
                            <a:ext cx="1430298" cy="1072677"/>
                          </a:xfrm>
                          <a:prstGeom prst="rect">
                            <a:avLst/>
                          </a:prstGeom>
                          <a:noFill/>
                          <a:ln w="9525">
                            <a:noFill/>
                            <a:miter lim="800000"/>
                            <a:headEnd/>
                            <a:tailEnd/>
                          </a:ln>
                        </pic:spPr>
                      </pic:pic>
                    </a:graphicData>
                  </a:graphic>
                </wp:inline>
              </w:drawing>
            </w:r>
          </w:p>
        </w:tc>
        <w:tc>
          <w:tcPr>
            <w:tcW w:w="41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500</w:t>
            </w:r>
          </w:p>
        </w:tc>
        <w:tc>
          <w:tcPr>
            <w:tcW w:w="569"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2.35</w:t>
            </w:r>
          </w:p>
        </w:tc>
        <w:tc>
          <w:tcPr>
            <w:tcW w:w="50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1175.00</w:t>
            </w:r>
          </w:p>
        </w:tc>
      </w:tr>
      <w:tr w:rsidR="009E125B" w:rsidRPr="009E125B" w:rsidTr="00E1673D">
        <w:tc>
          <w:tcPr>
            <w:tcW w:w="19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r w:rsidRPr="009E125B">
              <w:rPr>
                <w:rFonts w:ascii="Times New Roman" w:hAnsi="Times New Roman"/>
                <w:sz w:val="23"/>
                <w:szCs w:val="23"/>
              </w:rPr>
              <w:lastRenderedPageBreak/>
              <w:t>2.</w:t>
            </w:r>
          </w:p>
        </w:tc>
        <w:tc>
          <w:tcPr>
            <w:tcW w:w="570"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r w:rsidRPr="009E125B">
              <w:rPr>
                <w:rFonts w:ascii="Times New Roman" w:hAnsi="Times New Roman"/>
                <w:sz w:val="23"/>
                <w:szCs w:val="23"/>
              </w:rPr>
              <w:lastRenderedPageBreak/>
              <w:t>Plastmasas pildspalvas</w:t>
            </w:r>
          </w:p>
          <w:p w:rsidR="009E125B" w:rsidRPr="009E125B" w:rsidRDefault="009E125B" w:rsidP="009E125B">
            <w:pPr>
              <w:rPr>
                <w:rFonts w:ascii="Times New Roman" w:hAnsi="Times New Roman"/>
                <w:color w:val="FF0000"/>
                <w:sz w:val="23"/>
                <w:szCs w:val="23"/>
              </w:rPr>
            </w:pPr>
          </w:p>
        </w:tc>
        <w:tc>
          <w:tcPr>
            <w:tcW w:w="1347" w:type="pct"/>
          </w:tcPr>
          <w:p w:rsidR="009E125B" w:rsidRPr="009E125B" w:rsidRDefault="009E125B" w:rsidP="009E125B">
            <w:pPr>
              <w:rPr>
                <w:rFonts w:ascii="Times New Roman" w:hAnsi="Times New Roman"/>
                <w:sz w:val="23"/>
                <w:szCs w:val="23"/>
              </w:rPr>
            </w:pPr>
            <w:r w:rsidRPr="009E125B">
              <w:rPr>
                <w:rFonts w:ascii="Times New Roman" w:hAnsi="Times New Roman"/>
                <w:b/>
                <w:sz w:val="23"/>
                <w:szCs w:val="23"/>
              </w:rPr>
              <w:lastRenderedPageBreak/>
              <w:t xml:space="preserve">Krāsa: </w:t>
            </w:r>
            <w:r w:rsidRPr="009E125B">
              <w:rPr>
                <w:rFonts w:ascii="Times New Roman" w:hAnsi="Times New Roman"/>
                <w:sz w:val="23"/>
                <w:szCs w:val="23"/>
              </w:rPr>
              <w:t>balta</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lastRenderedPageBreak/>
              <w:t>Materiāls:</w:t>
            </w:r>
            <w:r w:rsidRPr="009E125B">
              <w:rPr>
                <w:rFonts w:ascii="Times New Roman" w:hAnsi="Times New Roman"/>
                <w:sz w:val="23"/>
                <w:szCs w:val="23"/>
              </w:rPr>
              <w:t xml:space="preserve"> plastmasas korpuss. Rakstības līnijas platums 0,33 - 0,7mm, ar maināmu serdeni ar zilu tinti</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 xml:space="preserve">Druka: </w:t>
            </w:r>
            <w:r w:rsidRPr="009E125B">
              <w:rPr>
                <w:rFonts w:ascii="Times New Roman" w:hAnsi="Times New Roman"/>
                <w:sz w:val="23"/>
                <w:szCs w:val="23"/>
              </w:rPr>
              <w:t>uzraksts uz korpusa 5,1x0,5 vienā krāsā</w:t>
            </w: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r w:rsidRPr="009E125B">
              <w:rPr>
                <w:rFonts w:ascii="Times New Roman" w:hAnsi="Times New Roman"/>
                <w:noProof/>
                <w:sz w:val="23"/>
                <w:szCs w:val="23"/>
                <w:lang w:val="en-US"/>
              </w:rPr>
              <w:drawing>
                <wp:inline distT="0" distB="0" distL="0" distR="0" wp14:anchorId="0B5ADA98" wp14:editId="3780C0A0">
                  <wp:extent cx="1861187" cy="818070"/>
                  <wp:effectExtent l="0" t="0" r="5715" b="127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1187" cy="818070"/>
                          </a:xfrm>
                          <a:prstGeom prst="rect">
                            <a:avLst/>
                          </a:prstGeom>
                        </pic:spPr>
                      </pic:pic>
                    </a:graphicData>
                  </a:graphic>
                </wp:inline>
              </w:drawing>
            </w: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tc>
        <w:tc>
          <w:tcPr>
            <w:tcW w:w="1399" w:type="pct"/>
          </w:tcPr>
          <w:p w:rsidR="009E125B" w:rsidRPr="009E125B" w:rsidRDefault="009E125B" w:rsidP="009E125B">
            <w:pPr>
              <w:rPr>
                <w:rFonts w:ascii="Times New Roman" w:hAnsi="Times New Roman"/>
                <w:sz w:val="23"/>
                <w:szCs w:val="23"/>
              </w:rPr>
            </w:pPr>
            <w:r w:rsidRPr="009E125B">
              <w:rPr>
                <w:rFonts w:ascii="Times New Roman" w:hAnsi="Times New Roman"/>
                <w:b/>
                <w:sz w:val="23"/>
                <w:szCs w:val="23"/>
              </w:rPr>
              <w:lastRenderedPageBreak/>
              <w:t xml:space="preserve">Krāsa: </w:t>
            </w:r>
            <w:r w:rsidRPr="009E125B">
              <w:rPr>
                <w:rFonts w:ascii="Times New Roman" w:hAnsi="Times New Roman"/>
                <w:sz w:val="23"/>
                <w:szCs w:val="23"/>
              </w:rPr>
              <w:t>balta</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lastRenderedPageBreak/>
              <w:t>Materiāls:</w:t>
            </w:r>
            <w:r w:rsidRPr="009E125B">
              <w:rPr>
                <w:rFonts w:ascii="Times New Roman" w:hAnsi="Times New Roman"/>
                <w:sz w:val="23"/>
                <w:szCs w:val="23"/>
              </w:rPr>
              <w:t xml:space="preserve"> plastmasas korpuss. Rakstības līnijas platums 0,33 - 0,7mm, ar maināmu serdeni ar zilu tinti</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 xml:space="preserve">Druka: </w:t>
            </w:r>
            <w:r w:rsidRPr="009E125B">
              <w:rPr>
                <w:rFonts w:ascii="Times New Roman" w:hAnsi="Times New Roman"/>
                <w:sz w:val="23"/>
                <w:szCs w:val="23"/>
              </w:rPr>
              <w:t>uzraksts uz korpusa 5.1x0,5 vienā krāsā</w:t>
            </w:r>
          </w:p>
          <w:p w:rsidR="009E125B" w:rsidRPr="009E125B" w:rsidRDefault="009E125B" w:rsidP="009E125B">
            <w:pPr>
              <w:rPr>
                <w:rFonts w:ascii="Arial" w:eastAsia="Times New Roman" w:hAnsi="Arial" w:cs="Arial"/>
                <w:noProof/>
                <w:color w:val="000000"/>
                <w:sz w:val="15"/>
                <w:szCs w:val="15"/>
                <w:lang w:eastAsia="lv-LV"/>
              </w:rPr>
            </w:pPr>
            <w:r w:rsidRPr="009E125B">
              <w:rPr>
                <w:rFonts w:ascii="Arial" w:eastAsia="Times New Roman" w:hAnsi="Arial" w:cs="Arial"/>
                <w:noProof/>
                <w:color w:val="000000"/>
                <w:sz w:val="15"/>
                <w:szCs w:val="15"/>
                <w:lang w:eastAsia="lv-LV"/>
              </w:rPr>
              <w:t xml:space="preserve"> </w:t>
            </w:r>
            <w:r w:rsidRPr="009E125B">
              <w:rPr>
                <w:rFonts w:ascii="Times New Roman" w:eastAsia="Times New Roman" w:hAnsi="Times New Roman"/>
                <w:noProof/>
                <w:color w:val="0000FF"/>
                <w:lang w:val="en-US"/>
              </w:rPr>
              <w:drawing>
                <wp:inline distT="0" distB="0" distL="0" distR="0" wp14:anchorId="616A97EF" wp14:editId="5153958C">
                  <wp:extent cx="1705094" cy="957532"/>
                  <wp:effectExtent l="19050" t="0" r="9406" b="0"/>
                  <wp:docPr id="4" name="Picture 4" descr="http://asgard.pl/image/jpg/2632/390/28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sgard.pl/image/jpg/2632/390/280">
                            <a:hlinkClick r:id="rId17"/>
                          </pic:cNvPr>
                          <pic:cNvPicPr>
                            <a:picLocks noChangeAspect="1" noChangeArrowheads="1"/>
                          </pic:cNvPicPr>
                        </pic:nvPicPr>
                        <pic:blipFill>
                          <a:blip r:embed="rId18"/>
                          <a:srcRect/>
                          <a:stretch>
                            <a:fillRect/>
                          </a:stretch>
                        </pic:blipFill>
                        <pic:spPr bwMode="auto">
                          <a:xfrm>
                            <a:off x="0" y="0"/>
                            <a:ext cx="1707977" cy="959151"/>
                          </a:xfrm>
                          <a:prstGeom prst="rect">
                            <a:avLst/>
                          </a:prstGeom>
                          <a:noFill/>
                          <a:ln w="9525">
                            <a:noFill/>
                            <a:miter lim="800000"/>
                            <a:headEnd/>
                            <a:tailEnd/>
                          </a:ln>
                        </pic:spPr>
                      </pic:pic>
                    </a:graphicData>
                  </a:graphic>
                </wp:inline>
              </w:drawing>
            </w:r>
          </w:p>
          <w:p w:rsidR="009E125B" w:rsidRPr="009E125B" w:rsidRDefault="009E125B" w:rsidP="009E125B">
            <w:pPr>
              <w:rPr>
                <w:rFonts w:ascii="Times New Roman" w:hAnsi="Times New Roman"/>
                <w:sz w:val="23"/>
                <w:szCs w:val="23"/>
              </w:rPr>
            </w:pPr>
          </w:p>
        </w:tc>
        <w:tc>
          <w:tcPr>
            <w:tcW w:w="41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lastRenderedPageBreak/>
              <w:t>1000</w:t>
            </w:r>
          </w:p>
        </w:tc>
        <w:tc>
          <w:tcPr>
            <w:tcW w:w="569"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lastRenderedPageBreak/>
              <w:t>0.21</w:t>
            </w:r>
          </w:p>
        </w:tc>
        <w:tc>
          <w:tcPr>
            <w:tcW w:w="50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lastRenderedPageBreak/>
              <w:t>210.00</w:t>
            </w:r>
          </w:p>
        </w:tc>
      </w:tr>
      <w:tr w:rsidR="009E125B" w:rsidRPr="009E125B" w:rsidTr="00E1673D">
        <w:tc>
          <w:tcPr>
            <w:tcW w:w="19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r w:rsidRPr="009E125B">
              <w:rPr>
                <w:rFonts w:ascii="Times New Roman" w:hAnsi="Times New Roman"/>
                <w:sz w:val="23"/>
                <w:szCs w:val="23"/>
              </w:rPr>
              <w:t>3.</w:t>
            </w:r>
          </w:p>
        </w:tc>
        <w:tc>
          <w:tcPr>
            <w:tcW w:w="570"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r w:rsidRPr="009E125B">
              <w:rPr>
                <w:rFonts w:ascii="Times New Roman" w:hAnsi="Times New Roman"/>
                <w:sz w:val="23"/>
                <w:szCs w:val="23"/>
              </w:rPr>
              <w:t>Pildspalvas kārbiņās</w:t>
            </w:r>
          </w:p>
        </w:tc>
        <w:tc>
          <w:tcPr>
            <w:tcW w:w="1347" w:type="pct"/>
          </w:tcPr>
          <w:p w:rsidR="009E125B" w:rsidRPr="009E125B" w:rsidRDefault="009E125B" w:rsidP="009E125B">
            <w:pPr>
              <w:rPr>
                <w:rFonts w:ascii="Times New Roman" w:hAnsi="Times New Roman"/>
                <w:sz w:val="23"/>
                <w:szCs w:val="23"/>
              </w:rPr>
            </w:pPr>
            <w:r w:rsidRPr="009E125B">
              <w:rPr>
                <w:rFonts w:ascii="Times New Roman" w:hAnsi="Times New Roman"/>
                <w:sz w:val="23"/>
                <w:szCs w:val="23"/>
              </w:rPr>
              <w:t xml:space="preserve">Metāla pildspalvas ar zilas krāsas tinti,  </w:t>
            </w:r>
            <w:r w:rsidRPr="009E125B">
              <w:rPr>
                <w:rFonts w:ascii="Times New Roman" w:hAnsi="Times New Roman"/>
                <w:b/>
                <w:sz w:val="23"/>
                <w:szCs w:val="23"/>
              </w:rPr>
              <w:t xml:space="preserve">dāvanu kastītē </w:t>
            </w:r>
            <w:r w:rsidRPr="009E125B">
              <w:rPr>
                <w:rFonts w:ascii="Times New Roman" w:hAnsi="Times New Roman"/>
                <w:sz w:val="23"/>
                <w:szCs w:val="23"/>
              </w:rPr>
              <w:t xml:space="preserve">179 x 64 mm. Pildspalvas korpuss t. zilā vai  ķiršu krāsā. </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Druka:</w:t>
            </w:r>
            <w:r w:rsidRPr="009E125B">
              <w:rPr>
                <w:rFonts w:ascii="Times New Roman" w:hAnsi="Times New Roman"/>
                <w:sz w:val="23"/>
                <w:szCs w:val="23"/>
              </w:rPr>
              <w:t xml:space="preserve"> jubilejas logo 1 krāsā uz kastītes 30 X 30 mm</w:t>
            </w: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color w:val="C00000"/>
                <w:sz w:val="23"/>
                <w:szCs w:val="23"/>
              </w:rPr>
            </w:pPr>
            <w:r w:rsidRPr="009E125B">
              <w:rPr>
                <w:rFonts w:ascii="Times New Roman" w:hAnsi="Times New Roman"/>
                <w:noProof/>
                <w:sz w:val="23"/>
                <w:szCs w:val="23"/>
                <w:lang w:val="en-US"/>
              </w:rPr>
              <w:drawing>
                <wp:inline distT="0" distB="0" distL="0" distR="0" wp14:anchorId="0E9D0104" wp14:editId="383CB22C">
                  <wp:extent cx="1693862" cy="942975"/>
                  <wp:effectExtent l="0" t="0" r="190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4335" cy="948805"/>
                          </a:xfrm>
                          <a:prstGeom prst="rect">
                            <a:avLst/>
                          </a:prstGeom>
                        </pic:spPr>
                      </pic:pic>
                    </a:graphicData>
                  </a:graphic>
                </wp:inline>
              </w:drawing>
            </w:r>
            <w:r w:rsidRPr="009E125B">
              <w:rPr>
                <w:rFonts w:ascii="Times New Roman" w:hAnsi="Times New Roman"/>
                <w:color w:val="C00000"/>
                <w:sz w:val="23"/>
                <w:szCs w:val="23"/>
              </w:rPr>
              <w:t xml:space="preserve"> </w:t>
            </w:r>
          </w:p>
          <w:p w:rsidR="009E125B" w:rsidRPr="009E125B" w:rsidRDefault="009E125B" w:rsidP="009E125B">
            <w:pPr>
              <w:rPr>
                <w:rFonts w:ascii="Times New Roman" w:hAnsi="Times New Roman"/>
                <w:color w:val="C00000"/>
                <w:sz w:val="23"/>
                <w:szCs w:val="23"/>
              </w:rPr>
            </w:pPr>
          </w:p>
          <w:p w:rsidR="009E125B" w:rsidRPr="009E125B" w:rsidRDefault="009E125B" w:rsidP="009E125B">
            <w:pPr>
              <w:rPr>
                <w:rFonts w:ascii="Times New Roman" w:hAnsi="Times New Roman"/>
                <w:color w:val="C00000"/>
                <w:sz w:val="23"/>
                <w:szCs w:val="23"/>
              </w:rPr>
            </w:pPr>
          </w:p>
          <w:p w:rsidR="009E125B" w:rsidRPr="009E125B" w:rsidRDefault="009E125B" w:rsidP="009E125B">
            <w:pPr>
              <w:rPr>
                <w:rFonts w:ascii="Times New Roman" w:hAnsi="Times New Roman"/>
                <w:color w:val="C00000"/>
                <w:sz w:val="23"/>
                <w:szCs w:val="23"/>
              </w:rPr>
            </w:pPr>
          </w:p>
          <w:p w:rsidR="009E125B" w:rsidRPr="009E125B" w:rsidRDefault="009E125B" w:rsidP="009E125B">
            <w:pPr>
              <w:rPr>
                <w:rFonts w:ascii="Times New Roman" w:hAnsi="Times New Roman"/>
                <w:color w:val="C00000"/>
                <w:sz w:val="23"/>
                <w:szCs w:val="23"/>
              </w:rPr>
            </w:pPr>
          </w:p>
          <w:p w:rsidR="009E125B" w:rsidRPr="009E125B" w:rsidRDefault="009E125B" w:rsidP="009E125B">
            <w:pPr>
              <w:rPr>
                <w:rFonts w:ascii="Times New Roman" w:hAnsi="Times New Roman"/>
                <w:color w:val="C00000"/>
                <w:sz w:val="23"/>
                <w:szCs w:val="23"/>
              </w:rPr>
            </w:pPr>
          </w:p>
        </w:tc>
        <w:tc>
          <w:tcPr>
            <w:tcW w:w="1399" w:type="pct"/>
          </w:tcPr>
          <w:p w:rsidR="009E125B" w:rsidRPr="009E125B" w:rsidRDefault="009E125B" w:rsidP="009E125B">
            <w:pPr>
              <w:rPr>
                <w:rFonts w:ascii="Times New Roman" w:hAnsi="Times New Roman"/>
                <w:sz w:val="23"/>
                <w:szCs w:val="23"/>
              </w:rPr>
            </w:pPr>
            <w:r w:rsidRPr="009E125B">
              <w:rPr>
                <w:rFonts w:ascii="Times New Roman" w:hAnsi="Times New Roman"/>
                <w:sz w:val="23"/>
                <w:szCs w:val="23"/>
              </w:rPr>
              <w:t xml:space="preserve">Metāla pildspalvas ar zilas krāsas tinti,  </w:t>
            </w:r>
            <w:r w:rsidRPr="009E125B">
              <w:rPr>
                <w:rFonts w:ascii="Times New Roman" w:hAnsi="Times New Roman"/>
                <w:b/>
                <w:sz w:val="23"/>
                <w:szCs w:val="23"/>
              </w:rPr>
              <w:t xml:space="preserve">dāvanu kastītē </w:t>
            </w:r>
            <w:r w:rsidRPr="009E125B">
              <w:rPr>
                <w:rFonts w:ascii="Times New Roman" w:hAnsi="Times New Roman"/>
                <w:sz w:val="23"/>
                <w:szCs w:val="23"/>
              </w:rPr>
              <w:t xml:space="preserve">179 x 64 mm. Pildspalvas korpuss t. zilā vai  ķiršu krāsā. </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Druka:</w:t>
            </w:r>
            <w:r w:rsidRPr="009E125B">
              <w:rPr>
                <w:rFonts w:ascii="Times New Roman" w:hAnsi="Times New Roman"/>
                <w:sz w:val="23"/>
                <w:szCs w:val="23"/>
              </w:rPr>
              <w:t xml:space="preserve"> jubilejas logo 1 krāsā uz kastītes 30 X 30 mm</w:t>
            </w: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eastAsia="Times New Roman" w:hAnsi="Times New Roman"/>
                <w:noProof/>
                <w:lang w:val="en-US"/>
              </w:rPr>
              <w:drawing>
                <wp:inline distT="0" distB="0" distL="0" distR="0" wp14:anchorId="0B8C12E9" wp14:editId="17BE2EB7">
                  <wp:extent cx="1447440" cy="828316"/>
                  <wp:effectExtent l="19050" t="0" r="360" b="0"/>
                  <wp:docPr id="6" name="Picture 6" descr="C:\Users\Raitis\AppData\Local\Microsoft\Windows\Temporary Internet Files\Content.Word\9615 Box EXCQUISITE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itis\AppData\Local\Microsoft\Windows\Temporary Internet Files\Content.Word\9615 Box EXCQUISITE H.JPG"/>
                          <pic:cNvPicPr>
                            <a:picLocks noChangeAspect="1" noChangeArrowheads="1"/>
                          </pic:cNvPicPr>
                        </pic:nvPicPr>
                        <pic:blipFill>
                          <a:blip r:embed="rId20"/>
                          <a:srcRect/>
                          <a:stretch>
                            <a:fillRect/>
                          </a:stretch>
                        </pic:blipFill>
                        <pic:spPr bwMode="auto">
                          <a:xfrm>
                            <a:off x="0" y="0"/>
                            <a:ext cx="1451377" cy="830569"/>
                          </a:xfrm>
                          <a:prstGeom prst="rect">
                            <a:avLst/>
                          </a:prstGeom>
                          <a:noFill/>
                          <a:ln w="9525">
                            <a:noFill/>
                            <a:miter lim="800000"/>
                            <a:headEnd/>
                            <a:tailEnd/>
                          </a:ln>
                        </pic:spPr>
                      </pic:pic>
                    </a:graphicData>
                  </a:graphic>
                </wp:inline>
              </w:drawing>
            </w:r>
            <w:r w:rsidRPr="009E125B">
              <w:rPr>
                <w:rFonts w:ascii="Times New Roman" w:eastAsia="Times New Roman" w:hAnsi="Times New Roman"/>
                <w:noProof/>
                <w:sz w:val="24"/>
                <w:szCs w:val="24"/>
                <w:lang w:eastAsia="lv-LV"/>
              </w:rPr>
              <w:t xml:space="preserve"> </w:t>
            </w:r>
            <w:r w:rsidRPr="009E125B">
              <w:rPr>
                <w:rFonts w:ascii="Times New Roman" w:hAnsi="Times New Roman"/>
                <w:noProof/>
                <w:sz w:val="23"/>
                <w:szCs w:val="23"/>
                <w:lang w:val="en-US"/>
              </w:rPr>
              <w:drawing>
                <wp:inline distT="0" distB="0" distL="0" distR="0" wp14:anchorId="7612F38D" wp14:editId="50165697">
                  <wp:extent cx="211091" cy="1293962"/>
                  <wp:effectExtent l="0" t="0" r="0" b="0"/>
                  <wp:docPr id="7" name="Picture 4"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21"/>
                          <a:stretch>
                            <a:fillRect/>
                          </a:stretch>
                        </pic:blipFill>
                        <pic:spPr>
                          <a:xfrm>
                            <a:off x="0" y="0"/>
                            <a:ext cx="211091" cy="1293962"/>
                          </a:xfrm>
                          <a:prstGeom prst="rect">
                            <a:avLst/>
                          </a:prstGeom>
                        </pic:spPr>
                      </pic:pic>
                    </a:graphicData>
                  </a:graphic>
                </wp:inline>
              </w:drawing>
            </w:r>
            <w:r w:rsidRPr="009E125B">
              <w:rPr>
                <w:rFonts w:ascii="Times New Roman" w:hAnsi="Times New Roman"/>
                <w:noProof/>
                <w:sz w:val="23"/>
                <w:szCs w:val="23"/>
                <w:lang w:val="en-US"/>
              </w:rPr>
              <w:drawing>
                <wp:inline distT="0" distB="0" distL="0" distR="0" wp14:anchorId="0404CE21" wp14:editId="47647159">
                  <wp:extent cx="223341" cy="1292808"/>
                  <wp:effectExtent l="0" t="0" r="0" b="0"/>
                  <wp:docPr id="8" name="Picture 6"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22"/>
                          <a:stretch>
                            <a:fillRect/>
                          </a:stretch>
                        </pic:blipFill>
                        <pic:spPr>
                          <a:xfrm>
                            <a:off x="0" y="0"/>
                            <a:ext cx="224338" cy="1298580"/>
                          </a:xfrm>
                          <a:prstGeom prst="rect">
                            <a:avLst/>
                          </a:prstGeom>
                        </pic:spPr>
                      </pic:pic>
                    </a:graphicData>
                  </a:graphic>
                </wp:inline>
              </w:drawing>
            </w:r>
          </w:p>
        </w:tc>
        <w:tc>
          <w:tcPr>
            <w:tcW w:w="41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100</w:t>
            </w:r>
          </w:p>
        </w:tc>
        <w:tc>
          <w:tcPr>
            <w:tcW w:w="569"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3.68</w:t>
            </w:r>
          </w:p>
        </w:tc>
        <w:tc>
          <w:tcPr>
            <w:tcW w:w="50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368.00</w:t>
            </w:r>
          </w:p>
        </w:tc>
      </w:tr>
      <w:tr w:rsidR="009E125B" w:rsidRPr="009E125B" w:rsidTr="00E1673D">
        <w:tc>
          <w:tcPr>
            <w:tcW w:w="19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r w:rsidRPr="009E125B">
              <w:rPr>
                <w:rFonts w:ascii="Times New Roman" w:hAnsi="Times New Roman"/>
                <w:sz w:val="23"/>
                <w:szCs w:val="23"/>
              </w:rPr>
              <w:lastRenderedPageBreak/>
              <w:t>4.</w:t>
            </w:r>
          </w:p>
        </w:tc>
        <w:tc>
          <w:tcPr>
            <w:tcW w:w="570"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r w:rsidRPr="009E125B">
              <w:rPr>
                <w:rFonts w:ascii="Times New Roman" w:hAnsi="Times New Roman"/>
                <w:sz w:val="23"/>
                <w:szCs w:val="23"/>
              </w:rPr>
              <w:lastRenderedPageBreak/>
              <w:t>Lietussargi</w:t>
            </w:r>
          </w:p>
        </w:tc>
        <w:tc>
          <w:tcPr>
            <w:tcW w:w="1347" w:type="pct"/>
          </w:tcPr>
          <w:p w:rsidR="009E125B" w:rsidRPr="009E125B" w:rsidRDefault="009E125B" w:rsidP="009E125B">
            <w:pPr>
              <w:rPr>
                <w:rFonts w:ascii="Times New Roman" w:hAnsi="Times New Roman"/>
                <w:sz w:val="23"/>
                <w:szCs w:val="23"/>
              </w:rPr>
            </w:pPr>
            <w:r w:rsidRPr="009E125B">
              <w:rPr>
                <w:rFonts w:ascii="Times New Roman" w:hAnsi="Times New Roman"/>
                <w:sz w:val="23"/>
                <w:szCs w:val="23"/>
              </w:rPr>
              <w:lastRenderedPageBreak/>
              <w:t xml:space="preserve">Izturīgs metāla / stikla šķiedras karkass, nelokāms lietussargs. </w:t>
            </w:r>
            <w:r w:rsidRPr="009E125B">
              <w:rPr>
                <w:rFonts w:ascii="Times New Roman" w:hAnsi="Times New Roman"/>
                <w:sz w:val="23"/>
                <w:szCs w:val="23"/>
              </w:rPr>
              <w:lastRenderedPageBreak/>
              <w:t xml:space="preserve">Automātiskā atvēršanas sistēma, koka kāts. </w:t>
            </w:r>
          </w:p>
          <w:p w:rsidR="009E125B" w:rsidRPr="009E125B" w:rsidRDefault="009E125B" w:rsidP="009E125B">
            <w:pPr>
              <w:rPr>
                <w:rFonts w:ascii="Times New Roman" w:hAnsi="Times New Roman"/>
                <w:sz w:val="23"/>
                <w:szCs w:val="23"/>
              </w:rPr>
            </w:pPr>
            <w:r w:rsidRPr="009E125B">
              <w:rPr>
                <w:rFonts w:ascii="Times New Roman" w:hAnsi="Times New Roman"/>
                <w:sz w:val="23"/>
                <w:szCs w:val="23"/>
              </w:rPr>
              <w:t>Ar liektu rokturi, kas pārklāts ar gumiju vai citu neslīdošu materiālu, vai arī ir izgatavots no plastmasas, metāla vai koka.</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Krāsa:</w:t>
            </w:r>
            <w:r w:rsidRPr="009E125B">
              <w:rPr>
                <w:rFonts w:ascii="Times New Roman" w:hAnsi="Times New Roman"/>
                <w:sz w:val="23"/>
                <w:szCs w:val="23"/>
              </w:rPr>
              <w:t xml:space="preserve"> balta</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Diametrs:</w:t>
            </w:r>
            <w:r w:rsidRPr="009E125B">
              <w:rPr>
                <w:rFonts w:ascii="Times New Roman" w:hAnsi="Times New Roman"/>
                <w:sz w:val="23"/>
                <w:szCs w:val="23"/>
              </w:rPr>
              <w:t xml:space="preserve"> – vismaz 103 cm. </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 xml:space="preserve">Materiāls: </w:t>
            </w:r>
            <w:r w:rsidRPr="009E125B">
              <w:rPr>
                <w:rFonts w:ascii="Times New Roman" w:hAnsi="Times New Roman"/>
                <w:sz w:val="23"/>
                <w:szCs w:val="23"/>
              </w:rPr>
              <w:t>Kvalitatīvs 100% poliesters</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Druka:</w:t>
            </w:r>
            <w:r w:rsidRPr="009E125B">
              <w:rPr>
                <w:rFonts w:ascii="Times New Roman" w:hAnsi="Times New Roman"/>
                <w:sz w:val="23"/>
                <w:szCs w:val="23"/>
              </w:rPr>
              <w:t xml:space="preserve"> jubilejas logo uzdrukāts uz lietussarga vienas puses vienā segmentā 8x5,4</w:t>
            </w:r>
          </w:p>
          <w:p w:rsidR="009E125B" w:rsidRPr="009E125B" w:rsidRDefault="009E125B" w:rsidP="009E125B">
            <w:pPr>
              <w:jc w:val="center"/>
              <w:rPr>
                <w:rFonts w:ascii="Times New Roman" w:hAnsi="Times New Roman"/>
                <w:sz w:val="23"/>
                <w:szCs w:val="23"/>
              </w:rPr>
            </w:pPr>
            <w:r w:rsidRPr="009E125B">
              <w:rPr>
                <w:rFonts w:ascii="Times New Roman" w:hAnsi="Times New Roman"/>
                <w:noProof/>
                <w:sz w:val="23"/>
                <w:szCs w:val="23"/>
                <w:lang w:val="en-US"/>
              </w:rPr>
              <w:drawing>
                <wp:inline distT="0" distB="0" distL="0" distR="0" wp14:anchorId="735D475C" wp14:editId="5C878111">
                  <wp:extent cx="1310598" cy="1207698"/>
                  <wp:effectExtent l="19050" t="0" r="3852"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0006_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2440" cy="1246255"/>
                          </a:xfrm>
                          <a:prstGeom prst="rect">
                            <a:avLst/>
                          </a:prstGeom>
                        </pic:spPr>
                      </pic:pic>
                    </a:graphicData>
                  </a:graphic>
                </wp:inline>
              </w:drawing>
            </w:r>
          </w:p>
        </w:tc>
        <w:tc>
          <w:tcPr>
            <w:tcW w:w="1399" w:type="pct"/>
          </w:tcPr>
          <w:p w:rsidR="009E125B" w:rsidRPr="009E125B" w:rsidRDefault="009E125B" w:rsidP="009E125B">
            <w:pPr>
              <w:rPr>
                <w:rFonts w:ascii="Times New Roman" w:hAnsi="Times New Roman"/>
                <w:sz w:val="23"/>
                <w:szCs w:val="23"/>
              </w:rPr>
            </w:pPr>
            <w:r w:rsidRPr="009E125B">
              <w:rPr>
                <w:rFonts w:ascii="Times New Roman" w:hAnsi="Times New Roman"/>
                <w:sz w:val="23"/>
                <w:szCs w:val="23"/>
              </w:rPr>
              <w:lastRenderedPageBreak/>
              <w:t xml:space="preserve">Izturīgs metāla / stikla šķiedras karkass, nelokāms lietussargs. </w:t>
            </w:r>
            <w:r w:rsidRPr="009E125B">
              <w:rPr>
                <w:rFonts w:ascii="Times New Roman" w:hAnsi="Times New Roman"/>
                <w:sz w:val="23"/>
                <w:szCs w:val="23"/>
              </w:rPr>
              <w:lastRenderedPageBreak/>
              <w:t xml:space="preserve">Automātiskā atvēršanas sistēma, koka kāts. </w:t>
            </w:r>
          </w:p>
          <w:p w:rsidR="009E125B" w:rsidRPr="009E125B" w:rsidRDefault="009E125B" w:rsidP="009E125B">
            <w:pPr>
              <w:rPr>
                <w:rFonts w:ascii="Times New Roman" w:hAnsi="Times New Roman"/>
                <w:sz w:val="23"/>
                <w:szCs w:val="23"/>
              </w:rPr>
            </w:pPr>
            <w:r w:rsidRPr="009E125B">
              <w:rPr>
                <w:rFonts w:ascii="Times New Roman" w:hAnsi="Times New Roman"/>
                <w:sz w:val="23"/>
                <w:szCs w:val="23"/>
              </w:rPr>
              <w:t>Ar liektu rokturi, kas ir izgatavots no koka.</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Krāsa:</w:t>
            </w:r>
            <w:r w:rsidRPr="009E125B">
              <w:rPr>
                <w:rFonts w:ascii="Times New Roman" w:hAnsi="Times New Roman"/>
                <w:sz w:val="23"/>
                <w:szCs w:val="23"/>
              </w:rPr>
              <w:t xml:space="preserve"> balta</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Diametrs:</w:t>
            </w:r>
            <w:r w:rsidRPr="009E125B">
              <w:rPr>
                <w:rFonts w:ascii="Times New Roman" w:hAnsi="Times New Roman"/>
                <w:sz w:val="23"/>
                <w:szCs w:val="23"/>
              </w:rPr>
              <w:t xml:space="preserve">  103 cm. </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 xml:space="preserve">Materiāls: </w:t>
            </w:r>
            <w:r w:rsidRPr="009E125B">
              <w:rPr>
                <w:rFonts w:ascii="Times New Roman" w:hAnsi="Times New Roman"/>
                <w:sz w:val="23"/>
                <w:szCs w:val="23"/>
              </w:rPr>
              <w:t>Kvalitatīvs 100% poliesters</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Druka:</w:t>
            </w:r>
            <w:r w:rsidRPr="009E125B">
              <w:rPr>
                <w:rFonts w:ascii="Times New Roman" w:hAnsi="Times New Roman"/>
                <w:sz w:val="23"/>
                <w:szCs w:val="23"/>
              </w:rPr>
              <w:t xml:space="preserve"> jubilejas logo uzdrukāts uz lietussarga vienas puses vienā segmentā 8x5,4</w:t>
            </w: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eastAsia="Times New Roman" w:hAnsi="Times New Roman"/>
                <w:noProof/>
                <w:color w:val="0000FF"/>
                <w:lang w:val="en-US"/>
              </w:rPr>
              <w:drawing>
                <wp:inline distT="0" distB="0" distL="0" distR="0" wp14:anchorId="556F51B3" wp14:editId="2A9E28C7">
                  <wp:extent cx="1499048" cy="1319841"/>
                  <wp:effectExtent l="19050" t="0" r="5902" b="0"/>
                  <wp:docPr id="10" name="Picture 10" descr="http://asgard.pl/image/jpg/3423/390/28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sgard.pl/image/jpg/3423/390/280">
                            <a:hlinkClick r:id="rId17"/>
                          </pic:cNvPr>
                          <pic:cNvPicPr>
                            <a:picLocks noChangeAspect="1" noChangeArrowheads="1"/>
                          </pic:cNvPicPr>
                        </pic:nvPicPr>
                        <pic:blipFill>
                          <a:blip r:embed="rId24"/>
                          <a:srcRect/>
                          <a:stretch>
                            <a:fillRect/>
                          </a:stretch>
                        </pic:blipFill>
                        <pic:spPr bwMode="auto">
                          <a:xfrm>
                            <a:off x="0" y="0"/>
                            <a:ext cx="1502378" cy="1322773"/>
                          </a:xfrm>
                          <a:prstGeom prst="rect">
                            <a:avLst/>
                          </a:prstGeom>
                          <a:noFill/>
                          <a:ln w="9525">
                            <a:noFill/>
                            <a:miter lim="800000"/>
                            <a:headEnd/>
                            <a:tailEnd/>
                          </a:ln>
                        </pic:spPr>
                      </pic:pic>
                    </a:graphicData>
                  </a:graphic>
                </wp:inline>
              </w:drawing>
            </w:r>
          </w:p>
        </w:tc>
        <w:tc>
          <w:tcPr>
            <w:tcW w:w="41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lastRenderedPageBreak/>
              <w:t>100</w:t>
            </w:r>
          </w:p>
        </w:tc>
        <w:tc>
          <w:tcPr>
            <w:tcW w:w="569"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lastRenderedPageBreak/>
              <w:t>5.60</w:t>
            </w:r>
          </w:p>
        </w:tc>
        <w:tc>
          <w:tcPr>
            <w:tcW w:w="50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lastRenderedPageBreak/>
              <w:t>560.00</w:t>
            </w:r>
          </w:p>
        </w:tc>
      </w:tr>
      <w:tr w:rsidR="009E125B" w:rsidRPr="009E125B" w:rsidTr="00E1673D">
        <w:tc>
          <w:tcPr>
            <w:tcW w:w="19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r w:rsidRPr="009E125B">
              <w:rPr>
                <w:rFonts w:ascii="Times New Roman" w:hAnsi="Times New Roman"/>
                <w:sz w:val="23"/>
                <w:szCs w:val="23"/>
              </w:rPr>
              <w:t>5.</w:t>
            </w:r>
          </w:p>
        </w:tc>
        <w:tc>
          <w:tcPr>
            <w:tcW w:w="570"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r w:rsidRPr="009E125B">
              <w:rPr>
                <w:rFonts w:ascii="Times New Roman" w:hAnsi="Times New Roman"/>
                <w:sz w:val="23"/>
                <w:szCs w:val="23"/>
              </w:rPr>
              <w:t>Lietusmēteļi bumbiņās</w:t>
            </w:r>
          </w:p>
        </w:tc>
        <w:tc>
          <w:tcPr>
            <w:tcW w:w="1347" w:type="pct"/>
          </w:tcPr>
          <w:p w:rsidR="009E125B" w:rsidRPr="009E125B" w:rsidRDefault="009E125B" w:rsidP="009E125B">
            <w:pPr>
              <w:rPr>
                <w:rFonts w:ascii="Times New Roman" w:hAnsi="Times New Roman"/>
                <w:sz w:val="23"/>
                <w:szCs w:val="23"/>
              </w:rPr>
            </w:pPr>
            <w:r w:rsidRPr="009E125B">
              <w:rPr>
                <w:rFonts w:ascii="Times New Roman" w:hAnsi="Times New Roman"/>
                <w:sz w:val="23"/>
                <w:szCs w:val="23"/>
              </w:rPr>
              <w:t>Lietusmētelis bumbā, ar kapuci, plāns materiāls, kas nodrošina aizsardzību pret lietu. Bumba baltā krāsā. Lietusmēteļa izmērs- 127 x 140 cm (+/- 5%).</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Bumbas diametrs:</w:t>
            </w:r>
            <w:r w:rsidRPr="009E125B">
              <w:rPr>
                <w:rFonts w:ascii="Times New Roman" w:hAnsi="Times New Roman"/>
                <w:sz w:val="23"/>
                <w:szCs w:val="23"/>
              </w:rPr>
              <w:t xml:space="preserve"> 64 mm (+/- 5%)</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Druka:</w:t>
            </w:r>
            <w:r w:rsidRPr="009E125B">
              <w:rPr>
                <w:rFonts w:ascii="Times New Roman" w:hAnsi="Times New Roman"/>
                <w:sz w:val="23"/>
                <w:szCs w:val="23"/>
              </w:rPr>
              <w:t xml:space="preserve"> Jubilejas logo uz bumbas 2,4x2,1 </w:t>
            </w:r>
          </w:p>
          <w:p w:rsidR="009E125B" w:rsidRPr="009E125B" w:rsidRDefault="009E125B" w:rsidP="009E125B">
            <w:pPr>
              <w:jc w:val="center"/>
              <w:rPr>
                <w:rFonts w:ascii="Times New Roman" w:hAnsi="Times New Roman"/>
                <w:sz w:val="23"/>
                <w:szCs w:val="23"/>
              </w:rPr>
            </w:pPr>
            <w:r w:rsidRPr="009E125B">
              <w:rPr>
                <w:rFonts w:ascii="Times New Roman" w:hAnsi="Times New Roman"/>
                <w:noProof/>
                <w:sz w:val="23"/>
                <w:szCs w:val="23"/>
                <w:lang w:val="en-US"/>
              </w:rPr>
              <w:lastRenderedPageBreak/>
              <w:drawing>
                <wp:inline distT="0" distB="0" distL="0" distR="0" wp14:anchorId="108F3196" wp14:editId="606E126B">
                  <wp:extent cx="1042541" cy="1019175"/>
                  <wp:effectExtent l="19050" t="0" r="5209"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125_02_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2652" cy="1019284"/>
                          </a:xfrm>
                          <a:prstGeom prst="rect">
                            <a:avLst/>
                          </a:prstGeom>
                        </pic:spPr>
                      </pic:pic>
                    </a:graphicData>
                  </a:graphic>
                </wp:inline>
              </w:drawing>
            </w:r>
          </w:p>
        </w:tc>
        <w:tc>
          <w:tcPr>
            <w:tcW w:w="1399" w:type="pct"/>
          </w:tcPr>
          <w:p w:rsidR="009E125B" w:rsidRPr="009E125B" w:rsidRDefault="009E125B" w:rsidP="009E125B">
            <w:pPr>
              <w:rPr>
                <w:rFonts w:ascii="Times New Roman" w:hAnsi="Times New Roman"/>
                <w:sz w:val="23"/>
                <w:szCs w:val="23"/>
              </w:rPr>
            </w:pPr>
            <w:r w:rsidRPr="009E125B">
              <w:rPr>
                <w:rFonts w:ascii="Times New Roman" w:hAnsi="Times New Roman"/>
                <w:sz w:val="23"/>
                <w:szCs w:val="23"/>
              </w:rPr>
              <w:lastRenderedPageBreak/>
              <w:t>Lietusmētelis bumbā, ar kapuci, plāns materiāls, kas nodrošina aizsardzību pret lietu. Bumba baltā krāsā. Lietusmēteļa izmērs- 127 x 140 cm (+/- 5%).</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Bumbas diametrs:</w:t>
            </w:r>
            <w:r w:rsidRPr="009E125B">
              <w:rPr>
                <w:rFonts w:ascii="Times New Roman" w:hAnsi="Times New Roman"/>
                <w:sz w:val="23"/>
                <w:szCs w:val="23"/>
              </w:rPr>
              <w:t xml:space="preserve"> 64 mm (+/- 5%)</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Druka:</w:t>
            </w:r>
            <w:r w:rsidRPr="009E125B">
              <w:rPr>
                <w:rFonts w:ascii="Times New Roman" w:hAnsi="Times New Roman"/>
                <w:sz w:val="23"/>
                <w:szCs w:val="23"/>
              </w:rPr>
              <w:t xml:space="preserve"> Jubilejas logo uz bumbas 2,4x2,1 </w:t>
            </w: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noProof/>
                <w:sz w:val="23"/>
                <w:szCs w:val="23"/>
                <w:lang w:val="en-US"/>
              </w:rPr>
              <w:lastRenderedPageBreak/>
              <w:drawing>
                <wp:inline distT="0" distB="0" distL="0" distR="0" wp14:anchorId="79C58549" wp14:editId="2997295F">
                  <wp:extent cx="998867" cy="966158"/>
                  <wp:effectExtent l="19050" t="0" r="0" b="0"/>
                  <wp:docPr id="12" name="Picture 2" descr="http://hr-images.mserwer.pl/V4125_02_A.jpg"/>
                  <wp:cNvGraphicFramePr/>
                  <a:graphic xmlns:a="http://schemas.openxmlformats.org/drawingml/2006/main">
                    <a:graphicData uri="http://schemas.openxmlformats.org/drawingml/2006/picture">
                      <pic:pic xmlns:pic="http://schemas.openxmlformats.org/drawingml/2006/picture">
                        <pic:nvPicPr>
                          <pic:cNvPr id="8199" name="Picture 4" descr="http://hr-images.mserwer.pl/V4125_02_A.jpg"/>
                          <pic:cNvPicPr>
                            <a:picLocks noChangeAspect="1" noChangeArrowheads="1"/>
                          </pic:cNvPicPr>
                        </pic:nvPicPr>
                        <pic:blipFill>
                          <a:blip r:embed="rId26"/>
                          <a:srcRect/>
                          <a:stretch>
                            <a:fillRect/>
                          </a:stretch>
                        </pic:blipFill>
                        <pic:spPr bwMode="auto">
                          <a:xfrm>
                            <a:off x="0" y="0"/>
                            <a:ext cx="1007266" cy="974282"/>
                          </a:xfrm>
                          <a:prstGeom prst="rect">
                            <a:avLst/>
                          </a:prstGeom>
                          <a:noFill/>
                          <a:ln w="9525">
                            <a:noFill/>
                            <a:miter lim="800000"/>
                            <a:headEnd/>
                            <a:tailEnd/>
                          </a:ln>
                        </pic:spPr>
                      </pic:pic>
                    </a:graphicData>
                  </a:graphic>
                </wp:inline>
              </w:drawing>
            </w:r>
          </w:p>
          <w:p w:rsidR="009E125B" w:rsidRPr="009E125B" w:rsidRDefault="009E125B" w:rsidP="009E125B">
            <w:pPr>
              <w:jc w:val="center"/>
              <w:rPr>
                <w:rFonts w:ascii="Times New Roman" w:hAnsi="Times New Roman"/>
                <w:sz w:val="23"/>
                <w:szCs w:val="23"/>
              </w:rPr>
            </w:pPr>
          </w:p>
        </w:tc>
        <w:tc>
          <w:tcPr>
            <w:tcW w:w="41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500</w:t>
            </w:r>
          </w:p>
        </w:tc>
        <w:tc>
          <w:tcPr>
            <w:tcW w:w="569"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1.21</w:t>
            </w:r>
          </w:p>
        </w:tc>
        <w:tc>
          <w:tcPr>
            <w:tcW w:w="50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605.00</w:t>
            </w:r>
          </w:p>
        </w:tc>
      </w:tr>
      <w:tr w:rsidR="009E125B" w:rsidRPr="009E125B" w:rsidTr="00E1673D">
        <w:tc>
          <w:tcPr>
            <w:tcW w:w="19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r w:rsidRPr="009E125B">
              <w:rPr>
                <w:rFonts w:ascii="Times New Roman" w:hAnsi="Times New Roman"/>
                <w:sz w:val="23"/>
                <w:szCs w:val="23"/>
              </w:rPr>
              <w:t>6.</w:t>
            </w:r>
          </w:p>
        </w:tc>
        <w:tc>
          <w:tcPr>
            <w:tcW w:w="570"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r w:rsidRPr="009E125B">
              <w:rPr>
                <w:rFonts w:ascii="Times New Roman" w:hAnsi="Times New Roman"/>
                <w:sz w:val="23"/>
                <w:szCs w:val="23"/>
              </w:rPr>
              <w:t>Atslēgu piekariņi kastītēs</w:t>
            </w:r>
          </w:p>
        </w:tc>
        <w:tc>
          <w:tcPr>
            <w:tcW w:w="1347" w:type="pct"/>
          </w:tcPr>
          <w:p w:rsidR="009E125B" w:rsidRPr="009E125B" w:rsidRDefault="009E125B" w:rsidP="009E125B">
            <w:pPr>
              <w:jc w:val="center"/>
              <w:rPr>
                <w:rFonts w:ascii="Times New Roman" w:hAnsi="Times New Roman"/>
                <w:sz w:val="23"/>
                <w:szCs w:val="23"/>
              </w:rPr>
            </w:pPr>
            <w:r w:rsidRPr="009E125B">
              <w:rPr>
                <w:rFonts w:ascii="Times New Roman" w:hAnsi="Times New Roman"/>
                <w:noProof/>
                <w:sz w:val="23"/>
                <w:szCs w:val="23"/>
                <w:lang w:val="en-US"/>
              </w:rPr>
              <w:drawing>
                <wp:inline distT="0" distB="0" distL="0" distR="0" wp14:anchorId="271AF210" wp14:editId="4FC50D67">
                  <wp:extent cx="1322111" cy="1544128"/>
                  <wp:effectExtent l="19050" t="0" r="0" b="0"/>
                  <wp:docPr id="13" name="Picture 13" descr="\\FS-Primary\User Folders\ILauska\Desktop\111Pilsētas svētki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rimary\User Folders\ILauska\Desktop\111Pilsētas svētki 20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1412" cy="1554991"/>
                          </a:xfrm>
                          <a:prstGeom prst="rect">
                            <a:avLst/>
                          </a:prstGeom>
                          <a:noFill/>
                          <a:ln>
                            <a:noFill/>
                          </a:ln>
                        </pic:spPr>
                      </pic:pic>
                    </a:graphicData>
                  </a:graphic>
                </wp:inline>
              </w:drawing>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 xml:space="preserve">Izmērs: </w:t>
            </w:r>
            <w:r w:rsidRPr="009E125B">
              <w:rPr>
                <w:rFonts w:ascii="Times New Roman" w:hAnsi="Times New Roman"/>
                <w:sz w:val="23"/>
                <w:szCs w:val="23"/>
              </w:rPr>
              <w:t>diametrs 3,5cm</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Druka</w:t>
            </w:r>
            <w:r w:rsidRPr="009E125B">
              <w:rPr>
                <w:rFonts w:ascii="Times New Roman" w:hAnsi="Times New Roman"/>
                <w:sz w:val="23"/>
                <w:szCs w:val="23"/>
              </w:rPr>
              <w:t>: jubilejas logo 1 krāsā 3,0x3,0</w:t>
            </w:r>
          </w:p>
        </w:tc>
        <w:tc>
          <w:tcPr>
            <w:tcW w:w="1399" w:type="pct"/>
          </w:tcPr>
          <w:p w:rsidR="009E125B" w:rsidRPr="009E125B" w:rsidRDefault="009E125B" w:rsidP="009E125B">
            <w:pPr>
              <w:rPr>
                <w:rFonts w:ascii="Times New Roman" w:hAnsi="Times New Roman"/>
                <w:b/>
                <w:sz w:val="23"/>
                <w:szCs w:val="23"/>
              </w:rPr>
            </w:pPr>
          </w:p>
          <w:p w:rsidR="009E125B" w:rsidRPr="009E125B" w:rsidRDefault="009E125B" w:rsidP="009E125B">
            <w:pPr>
              <w:rPr>
                <w:rFonts w:ascii="Times New Roman" w:hAnsi="Times New Roman"/>
                <w:b/>
                <w:sz w:val="23"/>
                <w:szCs w:val="23"/>
              </w:rPr>
            </w:pPr>
          </w:p>
          <w:p w:rsidR="009E125B" w:rsidRPr="009E125B" w:rsidRDefault="009E125B" w:rsidP="009E125B">
            <w:pPr>
              <w:rPr>
                <w:rFonts w:ascii="Times New Roman" w:hAnsi="Times New Roman"/>
                <w:b/>
                <w:sz w:val="23"/>
                <w:szCs w:val="23"/>
              </w:rPr>
            </w:pPr>
          </w:p>
          <w:p w:rsidR="009E125B" w:rsidRPr="009E125B" w:rsidRDefault="009E125B" w:rsidP="009E125B">
            <w:pPr>
              <w:rPr>
                <w:rFonts w:ascii="Times New Roman" w:hAnsi="Times New Roman"/>
                <w:b/>
                <w:sz w:val="23"/>
                <w:szCs w:val="23"/>
              </w:rPr>
            </w:pPr>
            <w:r w:rsidRPr="009E125B">
              <w:rPr>
                <w:rFonts w:ascii="Arial" w:eastAsia="Times New Roman" w:hAnsi="Arial" w:cs="Arial"/>
                <w:noProof/>
                <w:color w:val="000000"/>
                <w:sz w:val="15"/>
                <w:szCs w:val="15"/>
                <w:lang w:val="en-US"/>
              </w:rPr>
              <w:drawing>
                <wp:inline distT="0" distB="0" distL="0" distR="0" wp14:anchorId="55A00E18" wp14:editId="78499B36">
                  <wp:extent cx="778175" cy="778175"/>
                  <wp:effectExtent l="19050" t="0" r="2875" b="0"/>
                  <wp:docPr id="14" name="Picture 14" descr="http://pfportal.pfconcept.com/portal/prodimage/500x500/1953805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fportal.pfconcept.com/portal/prodimage/500x500/19538051.jpg">
                            <a:hlinkClick r:id="rId28"/>
                          </pic:cNvPr>
                          <pic:cNvPicPr>
                            <a:picLocks noChangeAspect="1" noChangeArrowheads="1"/>
                          </pic:cNvPicPr>
                        </pic:nvPicPr>
                        <pic:blipFill>
                          <a:blip r:embed="rId29"/>
                          <a:srcRect/>
                          <a:stretch>
                            <a:fillRect/>
                          </a:stretch>
                        </pic:blipFill>
                        <pic:spPr bwMode="auto">
                          <a:xfrm>
                            <a:off x="0" y="0"/>
                            <a:ext cx="778545" cy="778545"/>
                          </a:xfrm>
                          <a:prstGeom prst="rect">
                            <a:avLst/>
                          </a:prstGeom>
                          <a:noFill/>
                          <a:ln w="9525">
                            <a:noFill/>
                            <a:miter lim="800000"/>
                            <a:headEnd/>
                            <a:tailEnd/>
                          </a:ln>
                        </pic:spPr>
                      </pic:pic>
                    </a:graphicData>
                  </a:graphic>
                </wp:inline>
              </w:drawing>
            </w:r>
            <w:r w:rsidRPr="009E125B">
              <w:rPr>
                <w:rFonts w:ascii="Times New Roman" w:eastAsia="Times New Roman" w:hAnsi="Times New Roman"/>
                <w:color w:val="0000FF"/>
                <w:lang w:val="pl-PL" w:eastAsia="ar-SA"/>
              </w:rPr>
              <w:t xml:space="preserve"> </w:t>
            </w:r>
            <w:r w:rsidRPr="009E125B">
              <w:rPr>
                <w:rFonts w:ascii="Times New Roman" w:eastAsia="Times New Roman" w:hAnsi="Times New Roman"/>
                <w:noProof/>
                <w:color w:val="0000FF"/>
                <w:lang w:val="en-US"/>
              </w:rPr>
              <w:drawing>
                <wp:inline distT="0" distB="0" distL="0" distR="0" wp14:anchorId="3AD4676B" wp14:editId="01905701">
                  <wp:extent cx="923027" cy="923027"/>
                  <wp:effectExtent l="19050" t="0" r="0" b="0"/>
                  <wp:docPr id="15" name="Picture 15" descr="http://asgard.pl/image/jpg/3336/390/28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sgard.pl/image/jpg/3336/390/280">
                            <a:hlinkClick r:id="rId17"/>
                          </pic:cNvPr>
                          <pic:cNvPicPr>
                            <a:picLocks noChangeAspect="1" noChangeArrowheads="1"/>
                          </pic:cNvPicPr>
                        </pic:nvPicPr>
                        <pic:blipFill>
                          <a:blip r:embed="rId30"/>
                          <a:srcRect/>
                          <a:stretch>
                            <a:fillRect/>
                          </a:stretch>
                        </pic:blipFill>
                        <pic:spPr bwMode="auto">
                          <a:xfrm>
                            <a:off x="0" y="0"/>
                            <a:ext cx="924580" cy="924580"/>
                          </a:xfrm>
                          <a:prstGeom prst="rect">
                            <a:avLst/>
                          </a:prstGeom>
                          <a:noFill/>
                          <a:ln w="9525">
                            <a:noFill/>
                            <a:miter lim="800000"/>
                            <a:headEnd/>
                            <a:tailEnd/>
                          </a:ln>
                        </pic:spPr>
                      </pic:pic>
                    </a:graphicData>
                  </a:graphic>
                </wp:inline>
              </w:drawing>
            </w:r>
          </w:p>
          <w:p w:rsidR="009E125B" w:rsidRPr="009E125B" w:rsidRDefault="009E125B" w:rsidP="009E125B">
            <w:pPr>
              <w:rPr>
                <w:rFonts w:ascii="Times New Roman" w:hAnsi="Times New Roman"/>
                <w:b/>
                <w:sz w:val="23"/>
                <w:szCs w:val="23"/>
              </w:rPr>
            </w:pP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 xml:space="preserve">Izmērs: </w:t>
            </w:r>
            <w:r w:rsidRPr="009E125B">
              <w:rPr>
                <w:rFonts w:ascii="Times New Roman" w:hAnsi="Times New Roman"/>
                <w:sz w:val="23"/>
                <w:szCs w:val="23"/>
              </w:rPr>
              <w:t>diametrs 3,5cm</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Druka</w:t>
            </w:r>
            <w:r w:rsidRPr="009E125B">
              <w:rPr>
                <w:rFonts w:ascii="Times New Roman" w:hAnsi="Times New Roman"/>
                <w:sz w:val="23"/>
                <w:szCs w:val="23"/>
              </w:rPr>
              <w:t>: jubilejas logo 1 krāsā 2.9x2.9</w:t>
            </w:r>
          </w:p>
          <w:p w:rsidR="009E125B" w:rsidRPr="009E125B" w:rsidRDefault="009E125B" w:rsidP="009E125B">
            <w:pPr>
              <w:rPr>
                <w:rFonts w:ascii="Times New Roman" w:hAnsi="Times New Roman"/>
                <w:sz w:val="23"/>
                <w:szCs w:val="23"/>
              </w:rPr>
            </w:pPr>
          </w:p>
        </w:tc>
        <w:tc>
          <w:tcPr>
            <w:tcW w:w="415" w:type="pct"/>
          </w:tcPr>
          <w:p w:rsidR="009E125B" w:rsidRPr="009E125B" w:rsidRDefault="009E125B" w:rsidP="009E125B">
            <w:pPr>
              <w:jc w:val="cente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500</w:t>
            </w:r>
          </w:p>
        </w:tc>
        <w:tc>
          <w:tcPr>
            <w:tcW w:w="569" w:type="pct"/>
          </w:tcPr>
          <w:p w:rsidR="009E125B" w:rsidRPr="009E125B" w:rsidRDefault="009E125B" w:rsidP="009E125B">
            <w:pPr>
              <w:jc w:val="cente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0.99</w:t>
            </w:r>
          </w:p>
        </w:tc>
        <w:tc>
          <w:tcPr>
            <w:tcW w:w="50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495.00</w:t>
            </w:r>
          </w:p>
        </w:tc>
      </w:tr>
      <w:tr w:rsidR="009E125B" w:rsidRPr="009E125B" w:rsidTr="00E1673D">
        <w:tc>
          <w:tcPr>
            <w:tcW w:w="19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r w:rsidRPr="009E125B">
              <w:rPr>
                <w:rFonts w:ascii="Times New Roman" w:hAnsi="Times New Roman"/>
                <w:sz w:val="23"/>
                <w:szCs w:val="23"/>
              </w:rPr>
              <w:t>7.</w:t>
            </w:r>
          </w:p>
        </w:tc>
        <w:tc>
          <w:tcPr>
            <w:tcW w:w="570"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r w:rsidRPr="009E125B">
              <w:rPr>
                <w:rFonts w:ascii="Times New Roman" w:hAnsi="Times New Roman"/>
                <w:sz w:val="23"/>
                <w:szCs w:val="23"/>
              </w:rPr>
              <w:t>Mīkstie atstarotāji</w:t>
            </w:r>
          </w:p>
        </w:tc>
        <w:tc>
          <w:tcPr>
            <w:tcW w:w="1347" w:type="pct"/>
          </w:tcPr>
          <w:p w:rsidR="009E125B" w:rsidRPr="009E125B" w:rsidRDefault="009E125B" w:rsidP="009E125B">
            <w:pPr>
              <w:rPr>
                <w:rFonts w:ascii="Times New Roman" w:hAnsi="Times New Roman"/>
                <w:sz w:val="23"/>
                <w:szCs w:val="23"/>
              </w:rPr>
            </w:pPr>
            <w:r w:rsidRPr="009E125B">
              <w:rPr>
                <w:rFonts w:ascii="Times New Roman" w:hAnsi="Times New Roman"/>
                <w:sz w:val="23"/>
                <w:szCs w:val="23"/>
              </w:rPr>
              <w:t xml:space="preserve">Apaļas formas </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Izmērs</w:t>
            </w:r>
            <w:r w:rsidRPr="009E125B">
              <w:rPr>
                <w:rFonts w:ascii="Times New Roman" w:hAnsi="Times New Roman"/>
                <w:sz w:val="23"/>
                <w:szCs w:val="23"/>
              </w:rPr>
              <w:t>: diametrs 5cm</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Druka:</w:t>
            </w:r>
            <w:r w:rsidRPr="009E125B">
              <w:rPr>
                <w:rFonts w:ascii="Times New Roman" w:hAnsi="Times New Roman"/>
                <w:sz w:val="23"/>
                <w:szCs w:val="23"/>
              </w:rPr>
              <w:t xml:space="preserve"> jubilejas logo 3,7x2,5, zem atstarojošās virsmas</w:t>
            </w:r>
          </w:p>
          <w:p w:rsidR="009E125B" w:rsidRPr="009E125B" w:rsidRDefault="009E125B" w:rsidP="009E125B">
            <w:pPr>
              <w:rPr>
                <w:rFonts w:ascii="Times New Roman" w:hAnsi="Times New Roman"/>
                <w:sz w:val="23"/>
                <w:szCs w:val="23"/>
              </w:rPr>
            </w:pPr>
          </w:p>
          <w:p w:rsidR="009E125B" w:rsidRPr="009E125B" w:rsidRDefault="009E125B" w:rsidP="009E125B">
            <w:pPr>
              <w:ind w:left="720"/>
              <w:contextualSpacing/>
              <w:rPr>
                <w:rFonts w:ascii="Times New Roman" w:hAnsi="Times New Roman"/>
                <w:color w:val="FF0000"/>
                <w:sz w:val="23"/>
                <w:szCs w:val="23"/>
              </w:rPr>
            </w:pPr>
            <w:r w:rsidRPr="009E125B">
              <w:rPr>
                <w:rFonts w:ascii="Times New Roman" w:hAnsi="Times New Roman"/>
                <w:noProof/>
                <w:color w:val="FF0000"/>
                <w:sz w:val="23"/>
                <w:szCs w:val="23"/>
                <w:lang w:val="en-US"/>
              </w:rPr>
              <w:drawing>
                <wp:inline distT="0" distB="0" distL="0" distR="0" wp14:anchorId="196680C1" wp14:editId="0C663938">
                  <wp:extent cx="1469626" cy="1485900"/>
                  <wp:effectExtent l="1905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tarotaj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2171" cy="1488473"/>
                          </a:xfrm>
                          <a:prstGeom prst="rect">
                            <a:avLst/>
                          </a:prstGeom>
                        </pic:spPr>
                      </pic:pic>
                    </a:graphicData>
                  </a:graphic>
                </wp:inline>
              </w:drawing>
            </w:r>
          </w:p>
        </w:tc>
        <w:tc>
          <w:tcPr>
            <w:tcW w:w="1399" w:type="pct"/>
          </w:tcPr>
          <w:p w:rsidR="009E125B" w:rsidRPr="009E125B" w:rsidRDefault="009E125B" w:rsidP="009E125B">
            <w:pPr>
              <w:rPr>
                <w:rFonts w:ascii="Times New Roman" w:hAnsi="Times New Roman"/>
                <w:sz w:val="23"/>
                <w:szCs w:val="23"/>
              </w:rPr>
            </w:pPr>
            <w:r w:rsidRPr="009E125B">
              <w:rPr>
                <w:rFonts w:ascii="Times New Roman" w:hAnsi="Times New Roman"/>
                <w:sz w:val="23"/>
                <w:szCs w:val="23"/>
              </w:rPr>
              <w:t xml:space="preserve">Apaļas formas </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Izmērs</w:t>
            </w:r>
            <w:r w:rsidRPr="009E125B">
              <w:rPr>
                <w:rFonts w:ascii="Times New Roman" w:hAnsi="Times New Roman"/>
                <w:sz w:val="23"/>
                <w:szCs w:val="23"/>
              </w:rPr>
              <w:t>: diametrs 5cm</w:t>
            </w:r>
          </w:p>
          <w:p w:rsidR="009E125B" w:rsidRPr="009E125B" w:rsidRDefault="009E125B" w:rsidP="009E125B">
            <w:pPr>
              <w:rPr>
                <w:rFonts w:ascii="Times New Roman" w:hAnsi="Times New Roman"/>
                <w:sz w:val="23"/>
                <w:szCs w:val="23"/>
              </w:rPr>
            </w:pPr>
            <w:r w:rsidRPr="009E125B">
              <w:rPr>
                <w:rFonts w:ascii="Times New Roman" w:hAnsi="Times New Roman"/>
                <w:b/>
                <w:sz w:val="23"/>
                <w:szCs w:val="23"/>
              </w:rPr>
              <w:t>Druka:</w:t>
            </w:r>
            <w:r w:rsidRPr="009E125B">
              <w:rPr>
                <w:rFonts w:ascii="Times New Roman" w:hAnsi="Times New Roman"/>
                <w:sz w:val="23"/>
                <w:szCs w:val="23"/>
              </w:rPr>
              <w:t xml:space="preserve"> jubilejas logo 3,7x2,5, zem atstarojošās virsmas</w:t>
            </w: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noProof/>
                <w:sz w:val="23"/>
                <w:szCs w:val="23"/>
                <w:lang w:val="en-US"/>
              </w:rPr>
              <w:drawing>
                <wp:inline distT="0" distB="0" distL="0" distR="0" wp14:anchorId="48ADD4CD" wp14:editId="4FC98830">
                  <wp:extent cx="1469626" cy="1485900"/>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tarotaj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2171" cy="1488473"/>
                          </a:xfrm>
                          <a:prstGeom prst="rect">
                            <a:avLst/>
                          </a:prstGeom>
                        </pic:spPr>
                      </pic:pic>
                    </a:graphicData>
                  </a:graphic>
                </wp:inline>
              </w:drawing>
            </w:r>
          </w:p>
        </w:tc>
        <w:tc>
          <w:tcPr>
            <w:tcW w:w="41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1000</w:t>
            </w:r>
          </w:p>
        </w:tc>
        <w:tc>
          <w:tcPr>
            <w:tcW w:w="569"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0.46</w:t>
            </w:r>
          </w:p>
        </w:tc>
        <w:tc>
          <w:tcPr>
            <w:tcW w:w="50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460.00</w:t>
            </w:r>
          </w:p>
        </w:tc>
      </w:tr>
      <w:tr w:rsidR="009E125B" w:rsidRPr="009E125B" w:rsidTr="00E1673D">
        <w:tc>
          <w:tcPr>
            <w:tcW w:w="19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r w:rsidRPr="009E125B">
              <w:rPr>
                <w:rFonts w:ascii="Times New Roman" w:hAnsi="Times New Roman"/>
                <w:sz w:val="23"/>
                <w:szCs w:val="23"/>
              </w:rPr>
              <w:t>8.</w:t>
            </w:r>
          </w:p>
        </w:tc>
        <w:tc>
          <w:tcPr>
            <w:tcW w:w="570"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r w:rsidRPr="009E125B">
              <w:rPr>
                <w:rFonts w:ascii="Times New Roman" w:hAnsi="Times New Roman"/>
                <w:sz w:val="23"/>
                <w:szCs w:val="23"/>
              </w:rPr>
              <w:t>USB</w:t>
            </w:r>
            <w:r w:rsidRPr="009E125B">
              <w:rPr>
                <w:rFonts w:ascii="Times New Roman" w:hAnsi="Times New Roman"/>
                <w:color w:val="000000"/>
                <w:sz w:val="23"/>
                <w:szCs w:val="23"/>
              </w:rPr>
              <w:t xml:space="preserve"> 3.0 atmiņas ierīce</w:t>
            </w:r>
          </w:p>
        </w:tc>
        <w:tc>
          <w:tcPr>
            <w:tcW w:w="1347" w:type="pct"/>
          </w:tcPr>
          <w:p w:rsidR="009E125B" w:rsidRPr="009E125B" w:rsidRDefault="009E125B" w:rsidP="009E125B">
            <w:pPr>
              <w:rPr>
                <w:rFonts w:ascii="Times New Roman" w:hAnsi="Times New Roman"/>
                <w:color w:val="000000"/>
                <w:sz w:val="23"/>
                <w:szCs w:val="23"/>
              </w:rPr>
            </w:pPr>
            <w:r w:rsidRPr="009E125B">
              <w:rPr>
                <w:rFonts w:ascii="Times New Roman" w:hAnsi="Times New Roman"/>
                <w:color w:val="000000"/>
                <w:sz w:val="23"/>
                <w:szCs w:val="23"/>
              </w:rPr>
              <w:t>Bankas kartes formā</w:t>
            </w:r>
          </w:p>
          <w:p w:rsidR="009E125B" w:rsidRPr="009E125B" w:rsidRDefault="009E125B" w:rsidP="009E125B">
            <w:pPr>
              <w:rPr>
                <w:rFonts w:ascii="Times New Roman" w:hAnsi="Times New Roman"/>
                <w:b/>
                <w:color w:val="000000"/>
                <w:sz w:val="23"/>
                <w:szCs w:val="23"/>
              </w:rPr>
            </w:pPr>
            <w:r w:rsidRPr="009E125B">
              <w:rPr>
                <w:rFonts w:ascii="Times New Roman" w:hAnsi="Times New Roman"/>
                <w:b/>
                <w:color w:val="000000"/>
                <w:sz w:val="23"/>
                <w:szCs w:val="23"/>
              </w:rPr>
              <w:t xml:space="preserve">Izmērs: </w:t>
            </w:r>
            <w:r w:rsidRPr="009E125B">
              <w:rPr>
                <w:rFonts w:ascii="Times New Roman" w:hAnsi="Times New Roman"/>
                <w:color w:val="000000"/>
                <w:sz w:val="23"/>
                <w:szCs w:val="23"/>
              </w:rPr>
              <w:t>85.4 x 54.1 x 1.6cm</w:t>
            </w:r>
          </w:p>
          <w:p w:rsidR="009E125B" w:rsidRPr="009E125B" w:rsidRDefault="009E125B" w:rsidP="009E125B">
            <w:pPr>
              <w:rPr>
                <w:rFonts w:ascii="Times New Roman" w:hAnsi="Times New Roman"/>
                <w:color w:val="000000"/>
                <w:sz w:val="23"/>
                <w:szCs w:val="23"/>
              </w:rPr>
            </w:pPr>
            <w:r w:rsidRPr="009E125B">
              <w:rPr>
                <w:rFonts w:ascii="Times New Roman" w:hAnsi="Times New Roman"/>
                <w:b/>
                <w:color w:val="000000"/>
                <w:sz w:val="23"/>
                <w:szCs w:val="23"/>
              </w:rPr>
              <w:t xml:space="preserve">Ietilpība </w:t>
            </w:r>
            <w:r w:rsidRPr="009E125B">
              <w:rPr>
                <w:rFonts w:ascii="Times New Roman" w:hAnsi="Times New Roman"/>
                <w:color w:val="000000"/>
                <w:sz w:val="23"/>
                <w:szCs w:val="23"/>
              </w:rPr>
              <w:t>4 GB</w:t>
            </w:r>
            <w:r w:rsidRPr="009E125B">
              <w:rPr>
                <w:rFonts w:ascii="Times New Roman" w:hAnsi="Times New Roman"/>
                <w:sz w:val="23"/>
                <w:szCs w:val="23"/>
              </w:rPr>
              <w:t xml:space="preserve"> </w:t>
            </w:r>
          </w:p>
          <w:p w:rsidR="009E125B" w:rsidRPr="009E125B" w:rsidRDefault="009E125B" w:rsidP="009E125B">
            <w:pPr>
              <w:rPr>
                <w:rFonts w:ascii="Times New Roman" w:hAnsi="Times New Roman"/>
                <w:color w:val="FF0000"/>
                <w:sz w:val="23"/>
                <w:szCs w:val="23"/>
              </w:rPr>
            </w:pPr>
            <w:r w:rsidRPr="009E125B">
              <w:rPr>
                <w:rFonts w:ascii="Times New Roman" w:hAnsi="Times New Roman"/>
                <w:b/>
                <w:color w:val="000000"/>
                <w:sz w:val="23"/>
                <w:szCs w:val="23"/>
              </w:rPr>
              <w:t>Druka:</w:t>
            </w:r>
            <w:r w:rsidRPr="009E125B">
              <w:rPr>
                <w:rFonts w:ascii="Times New Roman" w:hAnsi="Times New Roman"/>
                <w:color w:val="000000"/>
                <w:sz w:val="23"/>
                <w:szCs w:val="23"/>
              </w:rPr>
              <w:t xml:space="preserve"> </w:t>
            </w:r>
            <w:r w:rsidRPr="009E125B">
              <w:rPr>
                <w:rFonts w:ascii="Times New Roman" w:hAnsi="Times New Roman"/>
                <w:sz w:val="23"/>
                <w:szCs w:val="23"/>
              </w:rPr>
              <w:t>abās ierīces pusēs</w:t>
            </w:r>
          </w:p>
          <w:p w:rsidR="009E125B" w:rsidRPr="009E125B" w:rsidRDefault="009E125B" w:rsidP="009E125B">
            <w:pPr>
              <w:rPr>
                <w:rFonts w:ascii="Times New Roman" w:hAnsi="Times New Roman"/>
                <w:color w:val="000000"/>
                <w:sz w:val="23"/>
                <w:szCs w:val="23"/>
              </w:rPr>
            </w:pPr>
            <w:r w:rsidRPr="009E125B">
              <w:rPr>
                <w:rFonts w:ascii="Times New Roman" w:hAnsi="Times New Roman"/>
                <w:color w:val="000000"/>
                <w:sz w:val="23"/>
                <w:szCs w:val="23"/>
              </w:rPr>
              <w:t>Iepakojuma kastītē ar caurspīdīgu vāciņu</w:t>
            </w:r>
          </w:p>
          <w:p w:rsidR="009E125B" w:rsidRPr="009E125B" w:rsidRDefault="009E125B" w:rsidP="009E125B">
            <w:pPr>
              <w:rPr>
                <w:rFonts w:ascii="Times New Roman" w:hAnsi="Times New Roman"/>
                <w:color w:val="000000"/>
                <w:sz w:val="23"/>
                <w:szCs w:val="23"/>
              </w:rPr>
            </w:pPr>
          </w:p>
          <w:p w:rsidR="009E125B" w:rsidRPr="009E125B" w:rsidRDefault="009E125B" w:rsidP="009E125B">
            <w:pPr>
              <w:rPr>
                <w:rFonts w:ascii="Times New Roman" w:hAnsi="Times New Roman"/>
                <w:color w:val="000000"/>
                <w:sz w:val="23"/>
                <w:szCs w:val="23"/>
              </w:rPr>
            </w:pPr>
            <w:r w:rsidRPr="009E125B">
              <w:rPr>
                <w:rFonts w:ascii="Times New Roman" w:hAnsi="Times New Roman"/>
                <w:noProof/>
                <w:color w:val="000000"/>
                <w:sz w:val="23"/>
                <w:szCs w:val="23"/>
                <w:lang w:val="en-US"/>
              </w:rPr>
              <w:drawing>
                <wp:inline distT="0" distB="0" distL="0" distR="0" wp14:anchorId="017A7527" wp14:editId="51ED193B">
                  <wp:extent cx="1371600" cy="1623000"/>
                  <wp:effectExtent l="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6967" cy="1653017"/>
                          </a:xfrm>
                          <a:prstGeom prst="rect">
                            <a:avLst/>
                          </a:prstGeom>
                        </pic:spPr>
                      </pic:pic>
                    </a:graphicData>
                  </a:graphic>
                </wp:inline>
              </w:drawing>
            </w:r>
          </w:p>
        </w:tc>
        <w:tc>
          <w:tcPr>
            <w:tcW w:w="1399" w:type="pct"/>
          </w:tcPr>
          <w:p w:rsidR="009E125B" w:rsidRPr="009E125B" w:rsidRDefault="009E125B" w:rsidP="009E125B">
            <w:pPr>
              <w:rPr>
                <w:rFonts w:ascii="Times New Roman" w:hAnsi="Times New Roman"/>
                <w:color w:val="000000"/>
                <w:sz w:val="23"/>
                <w:szCs w:val="23"/>
              </w:rPr>
            </w:pPr>
            <w:r w:rsidRPr="009E125B">
              <w:rPr>
                <w:rFonts w:ascii="Times New Roman" w:hAnsi="Times New Roman"/>
                <w:color w:val="000000"/>
                <w:sz w:val="23"/>
                <w:szCs w:val="23"/>
              </w:rPr>
              <w:t>Bankas kartes formā</w:t>
            </w:r>
          </w:p>
          <w:p w:rsidR="009E125B" w:rsidRPr="009E125B" w:rsidRDefault="009E125B" w:rsidP="009E125B">
            <w:pPr>
              <w:rPr>
                <w:rFonts w:ascii="Times New Roman" w:hAnsi="Times New Roman"/>
                <w:b/>
                <w:color w:val="000000"/>
                <w:sz w:val="23"/>
                <w:szCs w:val="23"/>
              </w:rPr>
            </w:pPr>
            <w:r w:rsidRPr="009E125B">
              <w:rPr>
                <w:rFonts w:ascii="Times New Roman" w:hAnsi="Times New Roman"/>
                <w:b/>
                <w:color w:val="000000"/>
                <w:sz w:val="23"/>
                <w:szCs w:val="23"/>
              </w:rPr>
              <w:t xml:space="preserve">Izmērs: </w:t>
            </w:r>
            <w:r w:rsidRPr="009E125B">
              <w:rPr>
                <w:rFonts w:ascii="Times New Roman" w:hAnsi="Times New Roman"/>
                <w:color w:val="000000"/>
                <w:sz w:val="23"/>
                <w:szCs w:val="23"/>
              </w:rPr>
              <w:t>85.4 x 54.1 x 1.6cm</w:t>
            </w:r>
          </w:p>
          <w:p w:rsidR="009E125B" w:rsidRPr="009E125B" w:rsidRDefault="009E125B" w:rsidP="009E125B">
            <w:pPr>
              <w:rPr>
                <w:rFonts w:ascii="Times New Roman" w:hAnsi="Times New Roman"/>
                <w:color w:val="000000"/>
                <w:sz w:val="23"/>
                <w:szCs w:val="23"/>
              </w:rPr>
            </w:pPr>
            <w:r w:rsidRPr="009E125B">
              <w:rPr>
                <w:rFonts w:ascii="Times New Roman" w:hAnsi="Times New Roman"/>
                <w:b/>
                <w:color w:val="000000"/>
                <w:sz w:val="23"/>
                <w:szCs w:val="23"/>
              </w:rPr>
              <w:t xml:space="preserve">Ietilpība </w:t>
            </w:r>
            <w:r w:rsidRPr="009E125B">
              <w:rPr>
                <w:rFonts w:ascii="Times New Roman" w:hAnsi="Times New Roman"/>
                <w:color w:val="000000"/>
                <w:sz w:val="23"/>
                <w:szCs w:val="23"/>
              </w:rPr>
              <w:t>4 GB</w:t>
            </w:r>
            <w:r w:rsidRPr="009E125B">
              <w:rPr>
                <w:rFonts w:ascii="Times New Roman" w:hAnsi="Times New Roman"/>
                <w:sz w:val="23"/>
                <w:szCs w:val="23"/>
              </w:rPr>
              <w:t xml:space="preserve"> </w:t>
            </w:r>
          </w:p>
          <w:p w:rsidR="009E125B" w:rsidRPr="009E125B" w:rsidRDefault="009E125B" w:rsidP="009E125B">
            <w:pPr>
              <w:rPr>
                <w:rFonts w:ascii="Times New Roman" w:hAnsi="Times New Roman"/>
                <w:color w:val="FF0000"/>
                <w:sz w:val="23"/>
                <w:szCs w:val="23"/>
              </w:rPr>
            </w:pPr>
            <w:r w:rsidRPr="009E125B">
              <w:rPr>
                <w:rFonts w:ascii="Times New Roman" w:hAnsi="Times New Roman"/>
                <w:b/>
                <w:color w:val="000000"/>
                <w:sz w:val="23"/>
                <w:szCs w:val="23"/>
              </w:rPr>
              <w:t>Druka:</w:t>
            </w:r>
            <w:r w:rsidRPr="009E125B">
              <w:rPr>
                <w:rFonts w:ascii="Times New Roman" w:hAnsi="Times New Roman"/>
                <w:color w:val="000000"/>
                <w:sz w:val="23"/>
                <w:szCs w:val="23"/>
              </w:rPr>
              <w:t xml:space="preserve"> </w:t>
            </w:r>
            <w:r w:rsidRPr="009E125B">
              <w:rPr>
                <w:rFonts w:ascii="Times New Roman" w:hAnsi="Times New Roman"/>
                <w:sz w:val="23"/>
                <w:szCs w:val="23"/>
              </w:rPr>
              <w:t>abās ierīces pusēs</w:t>
            </w:r>
          </w:p>
          <w:p w:rsidR="009E125B" w:rsidRPr="009E125B" w:rsidRDefault="009E125B" w:rsidP="009E125B">
            <w:pPr>
              <w:rPr>
                <w:rFonts w:ascii="Times New Roman" w:hAnsi="Times New Roman"/>
                <w:color w:val="000000"/>
                <w:sz w:val="23"/>
                <w:szCs w:val="23"/>
              </w:rPr>
            </w:pPr>
            <w:r w:rsidRPr="009E125B">
              <w:rPr>
                <w:rFonts w:ascii="Times New Roman" w:hAnsi="Times New Roman"/>
                <w:color w:val="000000"/>
                <w:sz w:val="23"/>
                <w:szCs w:val="23"/>
              </w:rPr>
              <w:t>Iepakojuma kastītē ar caurspīdīgu vāciņu</w:t>
            </w:r>
          </w:p>
          <w:p w:rsidR="009E125B" w:rsidRPr="009E125B" w:rsidRDefault="009E125B" w:rsidP="009E125B">
            <w:pPr>
              <w:rPr>
                <w:rFonts w:ascii="Times New Roman" w:hAnsi="Times New Roman"/>
                <w:color w:val="000000"/>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noProof/>
                <w:sz w:val="23"/>
                <w:szCs w:val="23"/>
                <w:lang w:val="en-US"/>
              </w:rPr>
              <w:drawing>
                <wp:inline distT="0" distB="0" distL="0" distR="0" wp14:anchorId="0FEDD1E4" wp14:editId="3199D485">
                  <wp:extent cx="1371600" cy="1623000"/>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6967" cy="1653017"/>
                          </a:xfrm>
                          <a:prstGeom prst="rect">
                            <a:avLst/>
                          </a:prstGeom>
                        </pic:spPr>
                      </pic:pic>
                    </a:graphicData>
                  </a:graphic>
                </wp:inline>
              </w:drawing>
            </w:r>
          </w:p>
        </w:tc>
        <w:tc>
          <w:tcPr>
            <w:tcW w:w="41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100</w:t>
            </w:r>
          </w:p>
        </w:tc>
        <w:tc>
          <w:tcPr>
            <w:tcW w:w="569"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3.52</w:t>
            </w:r>
          </w:p>
        </w:tc>
        <w:tc>
          <w:tcPr>
            <w:tcW w:w="505" w:type="pct"/>
          </w:tcPr>
          <w:p w:rsidR="009E125B" w:rsidRPr="009E125B" w:rsidRDefault="009E125B" w:rsidP="009E125B">
            <w:pPr>
              <w:rPr>
                <w:rFonts w:ascii="Times New Roman" w:hAnsi="Times New Roman"/>
                <w:sz w:val="23"/>
                <w:szCs w:val="23"/>
              </w:rPr>
            </w:pPr>
          </w:p>
          <w:p w:rsidR="009E125B" w:rsidRPr="009E125B" w:rsidRDefault="009E125B" w:rsidP="009E125B">
            <w:pPr>
              <w:rPr>
                <w:rFonts w:ascii="Times New Roman" w:hAnsi="Times New Roman"/>
                <w:sz w:val="23"/>
                <w:szCs w:val="23"/>
              </w:rPr>
            </w:pPr>
          </w:p>
          <w:p w:rsidR="009E125B" w:rsidRPr="009E125B" w:rsidRDefault="009E125B" w:rsidP="009E125B">
            <w:pPr>
              <w:jc w:val="center"/>
              <w:rPr>
                <w:rFonts w:ascii="Times New Roman" w:hAnsi="Times New Roman"/>
                <w:sz w:val="23"/>
                <w:szCs w:val="23"/>
              </w:rPr>
            </w:pPr>
            <w:r w:rsidRPr="009E125B">
              <w:rPr>
                <w:rFonts w:ascii="Times New Roman" w:hAnsi="Times New Roman"/>
                <w:sz w:val="23"/>
                <w:szCs w:val="23"/>
              </w:rPr>
              <w:t>352.00</w:t>
            </w:r>
          </w:p>
        </w:tc>
      </w:tr>
    </w:tbl>
    <w:p w:rsidR="009E125B" w:rsidRPr="009E125B" w:rsidRDefault="009E125B" w:rsidP="009E125B">
      <w:pPr>
        <w:suppressAutoHyphens/>
        <w:spacing w:after="0" w:line="240" w:lineRule="auto"/>
        <w:rPr>
          <w:rFonts w:ascii="Times New Roman" w:eastAsia="Times New Roman" w:hAnsi="Times New Roman" w:cs="Times New Roman"/>
          <w:sz w:val="24"/>
          <w:szCs w:val="24"/>
        </w:rPr>
      </w:pPr>
    </w:p>
    <w:p w:rsidR="009E125B" w:rsidRPr="009E125B" w:rsidRDefault="009E125B" w:rsidP="009E125B">
      <w:pPr>
        <w:suppressAutoHyphens/>
        <w:spacing w:after="0" w:line="240" w:lineRule="auto"/>
        <w:rPr>
          <w:rFonts w:ascii="Times New Roman" w:eastAsia="Times New Roman" w:hAnsi="Times New Roman" w:cs="Times New Roman"/>
          <w:sz w:val="24"/>
          <w:szCs w:val="24"/>
        </w:rPr>
      </w:pPr>
    </w:p>
    <w:p w:rsidR="009E125B" w:rsidRPr="009E125B" w:rsidRDefault="009E125B" w:rsidP="009E125B">
      <w:pPr>
        <w:suppressAutoHyphens/>
        <w:spacing w:after="0" w:line="240" w:lineRule="auto"/>
        <w:rPr>
          <w:rFonts w:ascii="Times New Roman" w:eastAsia="Times New Roman" w:hAnsi="Times New Roman" w:cs="Times New Roman"/>
          <w:sz w:val="24"/>
          <w:szCs w:val="24"/>
        </w:rPr>
      </w:pPr>
      <w:r w:rsidRPr="009E125B">
        <w:rPr>
          <w:rFonts w:ascii="Times New Roman" w:eastAsia="Times New Roman" w:hAnsi="Times New Roman" w:cs="Times New Roman"/>
          <w:sz w:val="24"/>
          <w:szCs w:val="24"/>
        </w:rPr>
        <w:tab/>
      </w:r>
    </w:p>
    <w:p w:rsidR="009E125B" w:rsidRPr="009E125B" w:rsidRDefault="009E125B" w:rsidP="009E125B">
      <w:pPr>
        <w:spacing w:after="0" w:line="240" w:lineRule="auto"/>
        <w:rPr>
          <w:rFonts w:ascii="Times New Roman" w:eastAsia="Times New Roman" w:hAnsi="Times New Roman" w:cs="Times New Roman"/>
          <w:sz w:val="20"/>
          <w:szCs w:val="20"/>
          <w:lang w:eastAsia="ar-SA"/>
        </w:rPr>
        <w:sectPr w:rsidR="009E125B" w:rsidRPr="009E125B" w:rsidSect="009E125B">
          <w:pgSz w:w="16838" w:h="11906" w:orient="landscape"/>
          <w:pgMar w:top="1701" w:right="1389" w:bottom="1134" w:left="1985" w:header="709" w:footer="709" w:gutter="0"/>
          <w:cols w:space="708"/>
          <w:titlePg/>
          <w:docGrid w:linePitch="360"/>
        </w:sectPr>
      </w:pPr>
      <w:r w:rsidRPr="009E125B">
        <w:rPr>
          <w:rFonts w:ascii="Times New Roman" w:eastAsia="Times New Roman" w:hAnsi="Times New Roman" w:cs="Times New Roman"/>
          <w:sz w:val="20"/>
          <w:szCs w:val="20"/>
          <w:lang w:eastAsia="ar-SA"/>
        </w:rPr>
        <w:br w:type="page"/>
      </w: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p>
    <w:p w:rsidR="009E125B" w:rsidRPr="009E125B" w:rsidRDefault="009E125B" w:rsidP="009E125B">
      <w:pPr>
        <w:spacing w:after="0" w:line="240" w:lineRule="auto"/>
        <w:jc w:val="center"/>
        <w:rPr>
          <w:rFonts w:ascii="Times New Roman" w:eastAsia="Times New Roman" w:hAnsi="Times New Roman" w:cs="Times New Roman"/>
          <w:b/>
          <w:bCs/>
          <w:caps/>
          <w:sz w:val="23"/>
          <w:szCs w:val="24"/>
          <w:lang w:eastAsia="ar-SA"/>
        </w:rPr>
      </w:pPr>
      <w:r w:rsidRPr="009E125B">
        <w:rPr>
          <w:rFonts w:ascii="Times New Roman" w:eastAsia="Times New Roman" w:hAnsi="Times New Roman" w:cs="Times New Roman"/>
          <w:b/>
          <w:bCs/>
          <w:caps/>
          <w:sz w:val="23"/>
          <w:szCs w:val="24"/>
          <w:lang w:eastAsia="ar-SA"/>
        </w:rPr>
        <w:t xml:space="preserve"> piedāvāto suvenīru krāsaini attēli</w:t>
      </w: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r w:rsidRPr="009E125B">
        <w:rPr>
          <w:rFonts w:ascii="Times New Roman" w:eastAsia="Times New Roman" w:hAnsi="Times New Roman" w:cs="Times New Roman"/>
          <w:noProof/>
          <w:color w:val="0000FF"/>
          <w:sz w:val="24"/>
          <w:szCs w:val="24"/>
          <w:lang w:val="en-US"/>
        </w:rPr>
        <w:drawing>
          <wp:inline distT="0" distB="0" distL="0" distR="0" wp14:anchorId="757AD119" wp14:editId="03B4A3AC">
            <wp:extent cx="2792944" cy="1568437"/>
            <wp:effectExtent l="19050" t="0" r="7406" b="0"/>
            <wp:docPr id="20" name="Picture 33" descr="http://asgard.pl/image/jpg/2632/390/28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sgard.pl/image/jpg/2632/390/280">
                      <a:hlinkClick r:id="rId17"/>
                    </pic:cNvPr>
                    <pic:cNvPicPr>
                      <a:picLocks noChangeAspect="1" noChangeArrowheads="1"/>
                    </pic:cNvPicPr>
                  </pic:nvPicPr>
                  <pic:blipFill>
                    <a:blip r:embed="rId18"/>
                    <a:srcRect/>
                    <a:stretch>
                      <a:fillRect/>
                    </a:stretch>
                  </pic:blipFill>
                  <pic:spPr bwMode="auto">
                    <a:xfrm>
                      <a:off x="0" y="0"/>
                      <a:ext cx="2806806" cy="1576221"/>
                    </a:xfrm>
                    <a:prstGeom prst="rect">
                      <a:avLst/>
                    </a:prstGeom>
                    <a:noFill/>
                    <a:ln w="9525">
                      <a:noFill/>
                      <a:miter lim="800000"/>
                      <a:headEnd/>
                      <a:tailEnd/>
                    </a:ln>
                  </pic:spPr>
                </pic:pic>
              </a:graphicData>
            </a:graphic>
          </wp:inline>
        </w:drawing>
      </w:r>
      <w:r w:rsidRPr="009E125B">
        <w:rPr>
          <w:rFonts w:ascii="Times New Roman" w:eastAsia="Times New Roman" w:hAnsi="Times New Roman" w:cs="Times New Roman"/>
          <w:noProof/>
          <w:color w:val="0000FF"/>
          <w:sz w:val="24"/>
          <w:szCs w:val="24"/>
          <w:lang w:eastAsia="lv-LV"/>
        </w:rPr>
        <w:t xml:space="preserve">    </w:t>
      </w:r>
      <w:r w:rsidRPr="009E125B">
        <w:rPr>
          <w:rFonts w:ascii="Times New Roman" w:eastAsia="Times New Roman" w:hAnsi="Times New Roman" w:cs="Times New Roman"/>
          <w:noProof/>
          <w:color w:val="0000FF"/>
          <w:sz w:val="24"/>
          <w:szCs w:val="24"/>
          <w:lang w:val="en-US"/>
        </w:rPr>
        <w:drawing>
          <wp:inline distT="0" distB="0" distL="0" distR="0" wp14:anchorId="43F7AD10" wp14:editId="0FB725C4">
            <wp:extent cx="2750029" cy="2062445"/>
            <wp:effectExtent l="19050" t="0" r="0" b="0"/>
            <wp:docPr id="21" name="Picture 13" descr="0436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65-90.jpg"/>
                    <pic:cNvPicPr/>
                  </pic:nvPicPr>
                  <pic:blipFill>
                    <a:blip r:embed="rId15"/>
                    <a:stretch>
                      <a:fillRect/>
                    </a:stretch>
                  </pic:blipFill>
                  <pic:spPr>
                    <a:xfrm>
                      <a:off x="0" y="0"/>
                      <a:ext cx="2754080" cy="2065483"/>
                    </a:xfrm>
                    <a:prstGeom prst="rect">
                      <a:avLst/>
                    </a:prstGeom>
                  </pic:spPr>
                </pic:pic>
              </a:graphicData>
            </a:graphic>
          </wp:inline>
        </w:drawing>
      </w: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p>
    <w:p w:rsidR="009E125B" w:rsidRPr="009E125B" w:rsidRDefault="009E125B" w:rsidP="009E125B">
      <w:pPr>
        <w:spacing w:after="0" w:line="240" w:lineRule="auto"/>
        <w:rPr>
          <w:rFonts w:ascii="Times New Roman" w:eastAsia="Times New Roman" w:hAnsi="Times New Roman" w:cs="Times New Roman"/>
          <w:noProof/>
          <w:color w:val="0000FF"/>
          <w:sz w:val="24"/>
          <w:szCs w:val="24"/>
          <w:lang w:eastAsia="lv-LV"/>
        </w:rPr>
      </w:pPr>
    </w:p>
    <w:p w:rsidR="009E125B" w:rsidRPr="009E125B" w:rsidRDefault="009E125B" w:rsidP="009E125B">
      <w:pPr>
        <w:spacing w:after="0" w:line="240" w:lineRule="auto"/>
        <w:rPr>
          <w:rFonts w:ascii="Times New Roman" w:eastAsia="Times New Roman" w:hAnsi="Times New Roman" w:cs="Times New Roman"/>
          <w:noProof/>
          <w:color w:val="0000FF"/>
          <w:sz w:val="24"/>
          <w:szCs w:val="24"/>
          <w:lang w:eastAsia="lv-LV"/>
        </w:rPr>
      </w:pPr>
    </w:p>
    <w:p w:rsidR="009E125B" w:rsidRPr="009E125B" w:rsidRDefault="009E125B" w:rsidP="009E125B">
      <w:pPr>
        <w:spacing w:after="0" w:line="240" w:lineRule="auto"/>
        <w:jc w:val="center"/>
        <w:rPr>
          <w:rFonts w:ascii="Times New Roman" w:eastAsia="Times New Roman" w:hAnsi="Times New Roman" w:cs="Times New Roman"/>
          <w:b/>
          <w:bCs/>
          <w:caps/>
          <w:sz w:val="23"/>
          <w:szCs w:val="24"/>
          <w:lang w:eastAsia="ar-SA"/>
        </w:rPr>
      </w:pPr>
      <w:r w:rsidRPr="009E125B">
        <w:rPr>
          <w:rFonts w:ascii="Times New Roman" w:eastAsia="Times New Roman" w:hAnsi="Times New Roman" w:cs="Times New Roman"/>
          <w:noProof/>
          <w:color w:val="0000FF"/>
          <w:sz w:val="24"/>
          <w:szCs w:val="24"/>
          <w:lang w:val="en-US"/>
        </w:rPr>
        <w:lastRenderedPageBreak/>
        <w:drawing>
          <wp:inline distT="0" distB="0" distL="0" distR="0" wp14:anchorId="003099B6" wp14:editId="638595DC">
            <wp:extent cx="3533252" cy="3110862"/>
            <wp:effectExtent l="19050" t="0" r="0" b="0"/>
            <wp:docPr id="22" name="Picture 22" descr="http://asgard.pl/image/jpg/3423/390/28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sgard.pl/image/jpg/3423/390/280">
                      <a:hlinkClick r:id="rId17"/>
                    </pic:cNvPr>
                    <pic:cNvPicPr>
                      <a:picLocks noChangeAspect="1" noChangeArrowheads="1"/>
                    </pic:cNvPicPr>
                  </pic:nvPicPr>
                  <pic:blipFill>
                    <a:blip r:embed="rId24"/>
                    <a:srcRect/>
                    <a:stretch>
                      <a:fillRect/>
                    </a:stretch>
                  </pic:blipFill>
                  <pic:spPr bwMode="auto">
                    <a:xfrm>
                      <a:off x="0" y="0"/>
                      <a:ext cx="3537731" cy="3114805"/>
                    </a:xfrm>
                    <a:prstGeom prst="rect">
                      <a:avLst/>
                    </a:prstGeom>
                    <a:noFill/>
                    <a:ln w="9525">
                      <a:noFill/>
                      <a:miter lim="800000"/>
                      <a:headEnd/>
                      <a:tailEnd/>
                    </a:ln>
                  </pic:spPr>
                </pic:pic>
              </a:graphicData>
            </a:graphic>
          </wp:inline>
        </w:drawing>
      </w:r>
      <w:r w:rsidRPr="009E125B">
        <w:rPr>
          <w:rFonts w:ascii="Times New Roman" w:eastAsia="Times New Roman" w:hAnsi="Times New Roman" w:cs="Times New Roman"/>
          <w:b/>
          <w:bCs/>
          <w:caps/>
          <w:noProof/>
          <w:sz w:val="23"/>
          <w:szCs w:val="24"/>
          <w:lang w:val="en-US"/>
        </w:rPr>
        <w:drawing>
          <wp:inline distT="0" distB="0" distL="0" distR="0" wp14:anchorId="16D3025A" wp14:editId="380DE800">
            <wp:extent cx="1801124" cy="1801124"/>
            <wp:effectExtent l="19050" t="0" r="8626" b="0"/>
            <wp:docPr id="23" name="Picture 36" descr="http://asgard.pl/image/jpg/3336/390/28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sgard.pl/image/jpg/3336/390/280">
                      <a:hlinkClick r:id="rId17"/>
                    </pic:cNvPr>
                    <pic:cNvPicPr>
                      <a:picLocks noChangeAspect="1" noChangeArrowheads="1"/>
                    </pic:cNvPicPr>
                  </pic:nvPicPr>
                  <pic:blipFill>
                    <a:blip r:embed="rId30"/>
                    <a:srcRect/>
                    <a:stretch>
                      <a:fillRect/>
                    </a:stretch>
                  </pic:blipFill>
                  <pic:spPr bwMode="auto">
                    <a:xfrm>
                      <a:off x="0" y="0"/>
                      <a:ext cx="1808393" cy="1808393"/>
                    </a:xfrm>
                    <a:prstGeom prst="rect">
                      <a:avLst/>
                    </a:prstGeom>
                    <a:noFill/>
                    <a:ln w="9525">
                      <a:noFill/>
                      <a:miter lim="800000"/>
                      <a:headEnd/>
                      <a:tailEnd/>
                    </a:ln>
                  </pic:spPr>
                </pic:pic>
              </a:graphicData>
            </a:graphic>
          </wp:inline>
        </w:drawing>
      </w: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r w:rsidRPr="009E125B">
        <w:rPr>
          <w:rFonts w:ascii="Times New Roman" w:eastAsia="Times New Roman" w:hAnsi="Times New Roman" w:cs="Times New Roman"/>
          <w:b/>
          <w:bCs/>
          <w:caps/>
          <w:noProof/>
          <w:sz w:val="23"/>
          <w:szCs w:val="24"/>
          <w:lang w:val="en-US"/>
        </w:rPr>
        <w:lastRenderedPageBreak/>
        <w:drawing>
          <wp:inline distT="0" distB="0" distL="0" distR="0" wp14:anchorId="088A0F69" wp14:editId="337DE698">
            <wp:extent cx="479223" cy="2937576"/>
            <wp:effectExtent l="0" t="0" r="0" b="0"/>
            <wp:docPr id="24" name="Picture 19"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21"/>
                    <a:stretch>
                      <a:fillRect/>
                    </a:stretch>
                  </pic:blipFill>
                  <pic:spPr>
                    <a:xfrm>
                      <a:off x="0" y="0"/>
                      <a:ext cx="486977" cy="2985110"/>
                    </a:xfrm>
                    <a:prstGeom prst="rect">
                      <a:avLst/>
                    </a:prstGeom>
                  </pic:spPr>
                </pic:pic>
              </a:graphicData>
            </a:graphic>
          </wp:inline>
        </w:drawing>
      </w:r>
      <w:r w:rsidRPr="009E125B">
        <w:rPr>
          <w:rFonts w:ascii="Times New Roman" w:eastAsia="Times New Roman" w:hAnsi="Times New Roman" w:cs="Times New Roman"/>
          <w:b/>
          <w:bCs/>
          <w:caps/>
          <w:noProof/>
          <w:sz w:val="23"/>
          <w:szCs w:val="24"/>
          <w:lang w:val="en-US"/>
        </w:rPr>
        <w:drawing>
          <wp:inline distT="0" distB="0" distL="0" distR="0" wp14:anchorId="00041895" wp14:editId="382FCAEB">
            <wp:extent cx="506693" cy="2932981"/>
            <wp:effectExtent l="0" t="0" r="0" b="0"/>
            <wp:docPr id="25" name="Picture 21"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22"/>
                    <a:stretch>
                      <a:fillRect/>
                    </a:stretch>
                  </pic:blipFill>
                  <pic:spPr>
                    <a:xfrm>
                      <a:off x="0" y="0"/>
                      <a:ext cx="509859" cy="2951305"/>
                    </a:xfrm>
                    <a:prstGeom prst="rect">
                      <a:avLst/>
                    </a:prstGeom>
                  </pic:spPr>
                </pic:pic>
              </a:graphicData>
            </a:graphic>
          </wp:inline>
        </w:drawing>
      </w:r>
      <w:r w:rsidRPr="009E125B">
        <w:rPr>
          <w:rFonts w:ascii="Times New Roman" w:eastAsia="Times New Roman" w:hAnsi="Times New Roman" w:cs="Times New Roman"/>
          <w:b/>
          <w:bCs/>
          <w:caps/>
          <w:noProof/>
          <w:sz w:val="23"/>
          <w:szCs w:val="24"/>
          <w:lang w:val="en-US"/>
        </w:rPr>
        <w:drawing>
          <wp:inline distT="0" distB="0" distL="0" distR="0" wp14:anchorId="1C887B75" wp14:editId="3AF4EFED">
            <wp:extent cx="2810003" cy="1604513"/>
            <wp:effectExtent l="19050" t="0" r="9397" b="0"/>
            <wp:docPr id="26" name="Picture 22" descr="9615 Box EXCQUISITE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15 Box EXCQUISITE H.jpg"/>
                    <pic:cNvPicPr/>
                  </pic:nvPicPr>
                  <pic:blipFill>
                    <a:blip r:embed="rId20"/>
                    <a:stretch>
                      <a:fillRect/>
                    </a:stretch>
                  </pic:blipFill>
                  <pic:spPr>
                    <a:xfrm>
                      <a:off x="0" y="0"/>
                      <a:ext cx="2817020" cy="1608520"/>
                    </a:xfrm>
                    <a:prstGeom prst="rect">
                      <a:avLst/>
                    </a:prstGeom>
                  </pic:spPr>
                </pic:pic>
              </a:graphicData>
            </a:graphic>
          </wp:inline>
        </w:drawing>
      </w:r>
      <w:r w:rsidRPr="009E125B">
        <w:rPr>
          <w:rFonts w:ascii="Times New Roman" w:eastAsia="Times New Roman" w:hAnsi="Times New Roman" w:cs="Times New Roman"/>
          <w:b/>
          <w:bCs/>
          <w:caps/>
          <w:noProof/>
          <w:sz w:val="23"/>
          <w:szCs w:val="24"/>
          <w:lang w:eastAsia="lv-LV"/>
        </w:rPr>
        <w:t xml:space="preserve">          </w:t>
      </w:r>
      <w:r w:rsidRPr="009E125B">
        <w:rPr>
          <w:rFonts w:ascii="Times New Roman" w:eastAsia="Times New Roman" w:hAnsi="Times New Roman" w:cs="Times New Roman"/>
          <w:b/>
          <w:bCs/>
          <w:caps/>
          <w:noProof/>
          <w:sz w:val="23"/>
          <w:szCs w:val="24"/>
          <w:lang w:val="en-US"/>
        </w:rPr>
        <w:drawing>
          <wp:inline distT="0" distB="0" distL="0" distR="0" wp14:anchorId="61A52851" wp14:editId="1808A7BC">
            <wp:extent cx="1274912" cy="1693183"/>
            <wp:effectExtent l="19050" t="0" r="1438" b="0"/>
            <wp:docPr id="27" name="Picture 24"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33"/>
                    <a:stretch>
                      <a:fillRect/>
                    </a:stretch>
                  </pic:blipFill>
                  <pic:spPr>
                    <a:xfrm>
                      <a:off x="0" y="0"/>
                      <a:ext cx="1275377" cy="1693800"/>
                    </a:xfrm>
                    <a:prstGeom prst="rect">
                      <a:avLst/>
                    </a:prstGeom>
                  </pic:spPr>
                </pic:pic>
              </a:graphicData>
            </a:graphic>
          </wp:inline>
        </w:drawing>
      </w: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p>
    <w:p w:rsidR="009E125B" w:rsidRPr="009E125B" w:rsidRDefault="009E125B" w:rsidP="009E125B">
      <w:pPr>
        <w:spacing w:after="0" w:line="240" w:lineRule="auto"/>
        <w:rPr>
          <w:rFonts w:ascii="Times New Roman" w:eastAsia="Times New Roman" w:hAnsi="Times New Roman" w:cs="Times New Roman"/>
          <w:b/>
          <w:bCs/>
          <w:caps/>
          <w:sz w:val="23"/>
          <w:szCs w:val="24"/>
          <w:lang w:eastAsia="ar-SA"/>
        </w:rPr>
      </w:pPr>
      <w:r w:rsidRPr="009E125B">
        <w:rPr>
          <w:rFonts w:ascii="Times New Roman" w:eastAsia="Times New Roman" w:hAnsi="Times New Roman" w:cs="Times New Roman"/>
          <w:b/>
          <w:bCs/>
          <w:caps/>
          <w:noProof/>
          <w:sz w:val="23"/>
          <w:szCs w:val="24"/>
          <w:lang w:val="en-US"/>
        </w:rPr>
        <w:lastRenderedPageBreak/>
        <w:drawing>
          <wp:inline distT="0" distB="0" distL="0" distR="0" wp14:anchorId="1F1797E3" wp14:editId="672AA8F8">
            <wp:extent cx="2829464" cy="2829464"/>
            <wp:effectExtent l="19050" t="0" r="8986" b="0"/>
            <wp:docPr id="28" name="Picture 27" descr="V4125_0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125_02_A.jpg"/>
                    <pic:cNvPicPr/>
                  </pic:nvPicPr>
                  <pic:blipFill>
                    <a:blip r:embed="rId34"/>
                    <a:stretch>
                      <a:fillRect/>
                    </a:stretch>
                  </pic:blipFill>
                  <pic:spPr>
                    <a:xfrm>
                      <a:off x="0" y="0"/>
                      <a:ext cx="2837970" cy="2837970"/>
                    </a:xfrm>
                    <a:prstGeom prst="rect">
                      <a:avLst/>
                    </a:prstGeom>
                  </pic:spPr>
                </pic:pic>
              </a:graphicData>
            </a:graphic>
          </wp:inline>
        </w:drawing>
      </w:r>
      <w:r w:rsidRPr="009E125B">
        <w:rPr>
          <w:rFonts w:ascii="Tahoma" w:eastAsia="Times New Roman" w:hAnsi="Tahoma" w:cs="Tahoma"/>
          <w:noProof/>
          <w:color w:val="0000FF"/>
          <w:sz w:val="16"/>
          <w:szCs w:val="16"/>
          <w:lang w:val="en-US"/>
        </w:rPr>
        <w:drawing>
          <wp:inline distT="0" distB="0" distL="0" distR="0" wp14:anchorId="6AA11333" wp14:editId="406A74F4">
            <wp:extent cx="2503285" cy="2182483"/>
            <wp:effectExtent l="19050" t="0" r="0" b="0"/>
            <wp:docPr id="29" name="Picture 39" descr="http://cenniki.citron.pl/zdjeciaProduktow/1544_3.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enniki.citron.pl/zdjeciaProduktow/1544_3.jpg">
                      <a:hlinkClick r:id="rId35"/>
                    </pic:cNvPr>
                    <pic:cNvPicPr>
                      <a:picLocks noChangeAspect="1" noChangeArrowheads="1"/>
                    </pic:cNvPicPr>
                  </pic:nvPicPr>
                  <pic:blipFill>
                    <a:blip r:embed="rId36"/>
                    <a:srcRect/>
                    <a:stretch>
                      <a:fillRect/>
                    </a:stretch>
                  </pic:blipFill>
                  <pic:spPr bwMode="auto">
                    <a:xfrm>
                      <a:off x="0" y="0"/>
                      <a:ext cx="2503534" cy="2182700"/>
                    </a:xfrm>
                    <a:prstGeom prst="rect">
                      <a:avLst/>
                    </a:prstGeom>
                    <a:noFill/>
                    <a:ln w="9525">
                      <a:noFill/>
                      <a:miter lim="800000"/>
                      <a:headEnd/>
                      <a:tailEnd/>
                    </a:ln>
                  </pic:spPr>
                </pic:pic>
              </a:graphicData>
            </a:graphic>
          </wp:inline>
        </w:drawing>
      </w:r>
    </w:p>
    <w:p w:rsidR="009E125B" w:rsidRPr="009E125B" w:rsidRDefault="009E125B" w:rsidP="009E125B">
      <w:pPr>
        <w:spacing w:after="0" w:line="240" w:lineRule="auto"/>
        <w:rPr>
          <w:rFonts w:ascii="Times New Roman" w:eastAsia="Times New Roman" w:hAnsi="Times New Roman" w:cs="Times New Roman"/>
          <w:b/>
          <w:bCs/>
          <w:sz w:val="23"/>
          <w:szCs w:val="24"/>
          <w:lang w:eastAsia="ar-SA"/>
        </w:rPr>
      </w:pPr>
    </w:p>
    <w:p w:rsidR="003753CD" w:rsidRDefault="003753CD" w:rsidP="003753CD">
      <w:pPr>
        <w:jc w:val="center"/>
      </w:pPr>
    </w:p>
    <w:p w:rsidR="009E125B" w:rsidRDefault="009E125B" w:rsidP="003753CD">
      <w:pPr>
        <w:jc w:val="center"/>
      </w:pPr>
    </w:p>
    <w:tbl>
      <w:tblPr>
        <w:tblW w:w="10449" w:type="dxa"/>
        <w:tblLayout w:type="fixed"/>
        <w:tblLook w:val="0000" w:firstRow="0" w:lastRow="0" w:firstColumn="0" w:lastColumn="0" w:noHBand="0" w:noVBand="0"/>
      </w:tblPr>
      <w:tblGrid>
        <w:gridCol w:w="5103"/>
        <w:gridCol w:w="5346"/>
      </w:tblGrid>
      <w:tr w:rsidR="009E125B" w:rsidRPr="003753CD" w:rsidTr="00E1673D">
        <w:tc>
          <w:tcPr>
            <w:tcW w:w="5103" w:type="dxa"/>
          </w:tcPr>
          <w:p w:rsidR="009E125B" w:rsidRPr="005F4BD4" w:rsidRDefault="009E125B" w:rsidP="00E1673D">
            <w:pPr>
              <w:spacing w:after="120" w:line="240" w:lineRule="auto"/>
              <w:rPr>
                <w:rFonts w:ascii="Times New Roman" w:eastAsia="Times New Roman" w:hAnsi="Times New Roman" w:cs="Times New Roman"/>
                <w:color w:val="000000"/>
                <w:sz w:val="24"/>
                <w:szCs w:val="24"/>
              </w:rPr>
            </w:pPr>
            <w:r w:rsidRPr="005F4BD4">
              <w:rPr>
                <w:rFonts w:ascii="Times New Roman" w:eastAsia="Times New Roman" w:hAnsi="Times New Roman" w:cs="Times New Roman"/>
                <w:color w:val="000000"/>
                <w:sz w:val="24"/>
                <w:szCs w:val="24"/>
              </w:rPr>
              <w:t>PASŪTĪTĀJS</w:t>
            </w:r>
          </w:p>
          <w:p w:rsidR="009E125B" w:rsidRPr="003753CD" w:rsidRDefault="009E125B" w:rsidP="00E1673D">
            <w:pPr>
              <w:spacing w:after="0" w:line="240" w:lineRule="auto"/>
              <w:rPr>
                <w:rFonts w:ascii="Times New Roman" w:eastAsia="Times New Roman" w:hAnsi="Times New Roman" w:cs="Times New Roman"/>
                <w:color w:val="000000"/>
                <w:sz w:val="24"/>
                <w:szCs w:val="24"/>
              </w:rPr>
            </w:pPr>
            <w:r w:rsidRPr="003753CD">
              <w:rPr>
                <w:rFonts w:ascii="Times New Roman" w:eastAsia="Times New Roman" w:hAnsi="Times New Roman" w:cs="Times New Roman"/>
                <w:b/>
                <w:color w:val="000000"/>
                <w:sz w:val="24"/>
                <w:szCs w:val="24"/>
              </w:rPr>
              <w:t>Daugavpils pilsētas dome</w:t>
            </w:r>
            <w:r w:rsidRPr="003753CD">
              <w:rPr>
                <w:rFonts w:ascii="Times New Roman" w:eastAsia="Times New Roman" w:hAnsi="Times New Roman" w:cs="Times New Roman"/>
                <w:color w:val="000000"/>
                <w:sz w:val="24"/>
                <w:szCs w:val="24"/>
              </w:rPr>
              <w:t>,</w:t>
            </w:r>
          </w:p>
          <w:p w:rsidR="009E125B" w:rsidRPr="005F4BD4" w:rsidRDefault="009E125B" w:rsidP="00E1673D">
            <w:pPr>
              <w:spacing w:after="0" w:line="240" w:lineRule="auto"/>
              <w:ind w:right="-180"/>
              <w:rPr>
                <w:rFonts w:ascii="Times New Roman" w:eastAsia="Times New Roman" w:hAnsi="Times New Roman" w:cs="Times New Roman"/>
                <w:color w:val="000000"/>
                <w:sz w:val="24"/>
                <w:szCs w:val="24"/>
              </w:rPr>
            </w:pPr>
          </w:p>
          <w:p w:rsidR="009E125B" w:rsidRPr="005F4BD4" w:rsidRDefault="009E125B" w:rsidP="00E1673D">
            <w:pPr>
              <w:spacing w:after="0" w:line="240" w:lineRule="auto"/>
              <w:ind w:right="-180"/>
              <w:rPr>
                <w:rFonts w:ascii="Times New Roman" w:eastAsia="Times New Roman" w:hAnsi="Times New Roman" w:cs="Times New Roman"/>
                <w:color w:val="000000"/>
                <w:sz w:val="24"/>
                <w:szCs w:val="24"/>
              </w:rPr>
            </w:pPr>
            <w:r w:rsidRPr="005F4BD4">
              <w:rPr>
                <w:rFonts w:ascii="Times New Roman" w:eastAsia="Times New Roman" w:hAnsi="Times New Roman" w:cs="Times New Roman"/>
                <w:color w:val="000000"/>
                <w:sz w:val="24"/>
                <w:szCs w:val="24"/>
              </w:rPr>
              <w:t>Domes izpilddirektore</w:t>
            </w:r>
          </w:p>
          <w:p w:rsidR="009E125B" w:rsidRPr="003753CD" w:rsidRDefault="009E125B" w:rsidP="00E1673D">
            <w:pPr>
              <w:spacing w:after="0" w:line="240" w:lineRule="auto"/>
              <w:ind w:right="-180"/>
              <w:rPr>
                <w:rFonts w:ascii="Times New Roman" w:eastAsia="Times New Roman" w:hAnsi="Times New Roman" w:cs="Times New Roman"/>
                <w:color w:val="000000"/>
                <w:sz w:val="24"/>
                <w:szCs w:val="24"/>
              </w:rPr>
            </w:pPr>
            <w:r w:rsidRPr="005F4BD4">
              <w:rPr>
                <w:rFonts w:ascii="Times New Roman" w:eastAsia="Times New Roman" w:hAnsi="Times New Roman" w:cs="Times New Roman"/>
                <w:color w:val="000000"/>
                <w:sz w:val="24"/>
                <w:szCs w:val="24"/>
              </w:rPr>
              <w:t>I.Goldberga _____________________</w:t>
            </w:r>
          </w:p>
        </w:tc>
        <w:tc>
          <w:tcPr>
            <w:tcW w:w="5346" w:type="dxa"/>
          </w:tcPr>
          <w:p w:rsidR="009E125B" w:rsidRPr="005F4BD4" w:rsidRDefault="009E125B" w:rsidP="00E1673D">
            <w:pPr>
              <w:spacing w:after="120" w:line="240" w:lineRule="auto"/>
              <w:rPr>
                <w:rFonts w:ascii="Times New Roman" w:eastAsia="Times New Roman" w:hAnsi="Times New Roman" w:cs="Times New Roman"/>
                <w:color w:val="000000"/>
                <w:sz w:val="24"/>
                <w:szCs w:val="24"/>
              </w:rPr>
            </w:pPr>
            <w:r w:rsidRPr="005F4BD4">
              <w:rPr>
                <w:rFonts w:ascii="Times New Roman" w:eastAsia="Times New Roman" w:hAnsi="Times New Roman" w:cs="Times New Roman"/>
                <w:color w:val="000000"/>
                <w:sz w:val="24"/>
                <w:szCs w:val="24"/>
              </w:rPr>
              <w:t>IZPILDĪTĀJS</w:t>
            </w:r>
          </w:p>
          <w:p w:rsidR="009E125B" w:rsidRPr="005F4BD4" w:rsidRDefault="009E125B" w:rsidP="00E1673D">
            <w:pPr>
              <w:spacing w:after="0" w:line="240" w:lineRule="auto"/>
              <w:rPr>
                <w:rFonts w:ascii="Times New Roman" w:eastAsia="Times New Roman" w:hAnsi="Times New Roman" w:cs="Times New Roman"/>
                <w:b/>
                <w:color w:val="000000"/>
                <w:sz w:val="24"/>
                <w:szCs w:val="24"/>
              </w:rPr>
            </w:pPr>
            <w:r w:rsidRPr="005F4BD4">
              <w:rPr>
                <w:rFonts w:ascii="Times New Roman" w:eastAsia="Times New Roman" w:hAnsi="Times New Roman" w:cs="Times New Roman"/>
                <w:b/>
                <w:color w:val="000000"/>
                <w:sz w:val="24"/>
                <w:szCs w:val="24"/>
              </w:rPr>
              <w:t>SIA “PARIS”</w:t>
            </w:r>
          </w:p>
          <w:p w:rsidR="009E125B" w:rsidRPr="005F4BD4" w:rsidRDefault="009E125B" w:rsidP="00E1673D">
            <w:pPr>
              <w:spacing w:after="0"/>
              <w:rPr>
                <w:rFonts w:ascii="Times New Roman" w:eastAsia="Times New Roman" w:hAnsi="Times New Roman" w:cs="Times New Roman"/>
                <w:sz w:val="24"/>
                <w:szCs w:val="24"/>
              </w:rPr>
            </w:pPr>
          </w:p>
          <w:p w:rsidR="009E125B" w:rsidRPr="005F4BD4" w:rsidRDefault="009E125B" w:rsidP="00E1673D">
            <w:pPr>
              <w:spacing w:after="0"/>
              <w:rPr>
                <w:rFonts w:ascii="Times New Roman" w:eastAsia="Times New Roman" w:hAnsi="Times New Roman" w:cs="Times New Roman"/>
                <w:sz w:val="24"/>
                <w:szCs w:val="24"/>
              </w:rPr>
            </w:pPr>
            <w:r w:rsidRPr="005F4BD4">
              <w:rPr>
                <w:rFonts w:ascii="Times New Roman" w:eastAsia="Times New Roman" w:hAnsi="Times New Roman" w:cs="Times New Roman"/>
                <w:sz w:val="24"/>
                <w:szCs w:val="24"/>
              </w:rPr>
              <w:t>Valdes locekle</w:t>
            </w:r>
          </w:p>
          <w:p w:rsidR="009E125B" w:rsidRPr="005F4BD4" w:rsidRDefault="009E125B" w:rsidP="00E1673D">
            <w:pPr>
              <w:spacing w:after="0"/>
              <w:rPr>
                <w:rFonts w:ascii="Times New Roman" w:eastAsia="Times New Roman" w:hAnsi="Times New Roman" w:cs="Times New Roman"/>
                <w:sz w:val="24"/>
                <w:szCs w:val="24"/>
              </w:rPr>
            </w:pPr>
            <w:r w:rsidRPr="005F4BD4">
              <w:rPr>
                <w:rFonts w:ascii="Times New Roman" w:eastAsia="Times New Roman" w:hAnsi="Times New Roman" w:cs="Times New Roman"/>
                <w:sz w:val="24"/>
                <w:szCs w:val="24"/>
              </w:rPr>
              <w:t>I.Sedliņa ________________________</w:t>
            </w:r>
          </w:p>
        </w:tc>
      </w:tr>
    </w:tbl>
    <w:p w:rsidR="009E125B" w:rsidRDefault="009E125B" w:rsidP="003753CD">
      <w:pPr>
        <w:jc w:val="center"/>
      </w:pPr>
    </w:p>
    <w:sectPr w:rsidR="009E125B" w:rsidSect="009E125B">
      <w:footerReference w:type="default" r:id="rId37"/>
      <w:pgSz w:w="16838" w:h="11906" w:orient="landscape"/>
      <w:pgMar w:top="1701" w:right="1389" w:bottom="1134" w:left="1985"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BD4" w:rsidRDefault="005F4BD4" w:rsidP="005F4BD4">
      <w:pPr>
        <w:spacing w:after="0" w:line="240" w:lineRule="auto"/>
      </w:pPr>
      <w:r>
        <w:separator/>
      </w:r>
    </w:p>
  </w:endnote>
  <w:endnote w:type="continuationSeparator" w:id="0">
    <w:p w:rsidR="005F4BD4" w:rsidRDefault="005F4BD4" w:rsidP="005F4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25B" w:rsidRPr="00E23E4C" w:rsidRDefault="009E125B">
    <w:pPr>
      <w:pStyle w:val="Footer"/>
      <w:jc w:val="center"/>
      <w:rPr>
        <w:rFonts w:ascii="Times New Roman" w:hAnsi="Times New Roman" w:cs="Times New Roman"/>
      </w:rPr>
    </w:pPr>
    <w:r w:rsidRPr="00E23E4C">
      <w:rPr>
        <w:rFonts w:ascii="Times New Roman" w:hAnsi="Times New Roman" w:cs="Times New Roman"/>
      </w:rPr>
      <w:fldChar w:fldCharType="begin"/>
    </w:r>
    <w:r w:rsidRPr="00E23E4C">
      <w:rPr>
        <w:rFonts w:ascii="Times New Roman" w:hAnsi="Times New Roman" w:cs="Times New Roman"/>
      </w:rPr>
      <w:instrText xml:space="preserve"> PAGE   \* MERGEFORMAT </w:instrText>
    </w:r>
    <w:r w:rsidRPr="00E23E4C">
      <w:rPr>
        <w:rFonts w:ascii="Times New Roman" w:hAnsi="Times New Roman" w:cs="Times New Roman"/>
      </w:rPr>
      <w:fldChar w:fldCharType="separate"/>
    </w:r>
    <w:r w:rsidR="00E23E4C">
      <w:rPr>
        <w:rFonts w:ascii="Times New Roman" w:hAnsi="Times New Roman" w:cs="Times New Roman"/>
        <w:noProof/>
      </w:rPr>
      <w:t>10</w:t>
    </w:r>
    <w:r w:rsidRPr="00E23E4C">
      <w:rPr>
        <w:rFonts w:ascii="Times New Roman" w:hAnsi="Times New Roman" w:cs="Times New Roman"/>
        <w:noProof/>
      </w:rPr>
      <w:fldChar w:fldCharType="end"/>
    </w:r>
  </w:p>
  <w:p w:rsidR="009E125B" w:rsidRDefault="009E12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9050460"/>
      <w:docPartObj>
        <w:docPartGallery w:val="Page Numbers (Bottom of Page)"/>
        <w:docPartUnique/>
      </w:docPartObj>
    </w:sdtPr>
    <w:sdtContent>
      <w:p w:rsidR="009E125B" w:rsidRDefault="009E125B">
        <w:pPr>
          <w:pStyle w:val="Footer"/>
          <w:jc w:val="center"/>
        </w:pPr>
        <w:r>
          <w:fldChar w:fldCharType="begin"/>
        </w:r>
        <w:r>
          <w:instrText xml:space="preserve"> PAGE   \* MERGEFORMAT </w:instrText>
        </w:r>
        <w:r>
          <w:fldChar w:fldCharType="separate"/>
        </w:r>
        <w:r w:rsidR="00E23E4C">
          <w:rPr>
            <w:noProof/>
          </w:rPr>
          <w:t>11</w:t>
        </w:r>
        <w:r>
          <w:rPr>
            <w:noProof/>
          </w:rPr>
          <w:fldChar w:fldCharType="end"/>
        </w:r>
      </w:p>
    </w:sdtContent>
  </w:sdt>
  <w:p w:rsidR="009E125B" w:rsidRDefault="009E12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5074405"/>
      <w:docPartObj>
        <w:docPartGallery w:val="Page Numbers (Bottom of Page)"/>
        <w:docPartUnique/>
      </w:docPartObj>
    </w:sdtPr>
    <w:sdtEndPr>
      <w:rPr>
        <w:rFonts w:ascii="Times New Roman" w:hAnsi="Times New Roman" w:cs="Times New Roman"/>
        <w:noProof/>
      </w:rPr>
    </w:sdtEndPr>
    <w:sdtContent>
      <w:p w:rsidR="005F4BD4" w:rsidRPr="005F4BD4" w:rsidRDefault="005F4BD4">
        <w:pPr>
          <w:pStyle w:val="Footer"/>
          <w:jc w:val="center"/>
          <w:rPr>
            <w:rFonts w:ascii="Times New Roman" w:hAnsi="Times New Roman" w:cs="Times New Roman"/>
          </w:rPr>
        </w:pPr>
        <w:r w:rsidRPr="005F4BD4">
          <w:rPr>
            <w:rFonts w:ascii="Times New Roman" w:hAnsi="Times New Roman" w:cs="Times New Roman"/>
          </w:rPr>
          <w:fldChar w:fldCharType="begin"/>
        </w:r>
        <w:r w:rsidRPr="005F4BD4">
          <w:rPr>
            <w:rFonts w:ascii="Times New Roman" w:hAnsi="Times New Roman" w:cs="Times New Roman"/>
          </w:rPr>
          <w:instrText xml:space="preserve"> PAGE   \* MERGEFORMAT </w:instrText>
        </w:r>
        <w:r w:rsidRPr="005F4BD4">
          <w:rPr>
            <w:rFonts w:ascii="Times New Roman" w:hAnsi="Times New Roman" w:cs="Times New Roman"/>
          </w:rPr>
          <w:fldChar w:fldCharType="separate"/>
        </w:r>
        <w:r w:rsidR="00E23E4C">
          <w:rPr>
            <w:rFonts w:ascii="Times New Roman" w:hAnsi="Times New Roman" w:cs="Times New Roman"/>
            <w:noProof/>
          </w:rPr>
          <w:t>14</w:t>
        </w:r>
        <w:r w:rsidRPr="005F4BD4">
          <w:rPr>
            <w:rFonts w:ascii="Times New Roman" w:hAnsi="Times New Roman" w:cs="Times New Roman"/>
            <w:noProof/>
          </w:rPr>
          <w:fldChar w:fldCharType="end"/>
        </w:r>
      </w:p>
    </w:sdtContent>
  </w:sdt>
  <w:p w:rsidR="005F4BD4" w:rsidRDefault="005F4B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BD4" w:rsidRDefault="005F4BD4" w:rsidP="005F4BD4">
      <w:pPr>
        <w:spacing w:after="0" w:line="240" w:lineRule="auto"/>
      </w:pPr>
      <w:r>
        <w:separator/>
      </w:r>
    </w:p>
  </w:footnote>
  <w:footnote w:type="continuationSeparator" w:id="0">
    <w:p w:rsidR="005F4BD4" w:rsidRDefault="005F4BD4" w:rsidP="005F4B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3A5A3A"/>
    <w:multiLevelType w:val="multilevel"/>
    <w:tmpl w:val="BCF228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E18"/>
    <w:rsid w:val="00083E75"/>
    <w:rsid w:val="000F5E18"/>
    <w:rsid w:val="00115143"/>
    <w:rsid w:val="00235E07"/>
    <w:rsid w:val="00287E09"/>
    <w:rsid w:val="002D0A37"/>
    <w:rsid w:val="003753CD"/>
    <w:rsid w:val="004C3076"/>
    <w:rsid w:val="005F4BD4"/>
    <w:rsid w:val="006A07B0"/>
    <w:rsid w:val="00766F00"/>
    <w:rsid w:val="00856F5B"/>
    <w:rsid w:val="009504FF"/>
    <w:rsid w:val="00966360"/>
    <w:rsid w:val="009E125B"/>
    <w:rsid w:val="00B418D2"/>
    <w:rsid w:val="00C25D60"/>
    <w:rsid w:val="00C66BCC"/>
    <w:rsid w:val="00C84417"/>
    <w:rsid w:val="00D937F1"/>
    <w:rsid w:val="00D95143"/>
    <w:rsid w:val="00DE7A0C"/>
    <w:rsid w:val="00E13EFB"/>
    <w:rsid w:val="00E23E4C"/>
    <w:rsid w:val="00FC2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chartTrackingRefBased/>
  <w15:docId w15:val="{38D09B54-FFF7-431C-8DAF-DCFF4531B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0A37"/>
    <w:rPr>
      <w:color w:val="0563C1" w:themeColor="hyperlink"/>
      <w:u w:val="single"/>
    </w:rPr>
  </w:style>
  <w:style w:type="paragraph" w:styleId="Header">
    <w:name w:val="header"/>
    <w:basedOn w:val="Normal"/>
    <w:link w:val="HeaderChar"/>
    <w:uiPriority w:val="99"/>
    <w:unhideWhenUsed/>
    <w:rsid w:val="005F4B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BD4"/>
    <w:rPr>
      <w:lang w:val="lv-LV"/>
    </w:rPr>
  </w:style>
  <w:style w:type="paragraph" w:styleId="Footer">
    <w:name w:val="footer"/>
    <w:basedOn w:val="Normal"/>
    <w:link w:val="FooterChar"/>
    <w:uiPriority w:val="99"/>
    <w:unhideWhenUsed/>
    <w:rsid w:val="005F4B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BD4"/>
    <w:rPr>
      <w:lang w:val="lv-LV"/>
    </w:rPr>
  </w:style>
  <w:style w:type="table" w:customStyle="1" w:styleId="TableGrid2">
    <w:name w:val="Table Grid2"/>
    <w:basedOn w:val="TableNormal"/>
    <w:next w:val="TableGrid"/>
    <w:uiPriority w:val="39"/>
    <w:rsid w:val="009E125B"/>
    <w:pPr>
      <w:spacing w:after="0" w:line="240" w:lineRule="auto"/>
    </w:pPr>
    <w:rPr>
      <w:rFonts w:ascii="Calibri" w:eastAsia="Calibri" w:hAnsi="Calibri" w:cs="Times New Roman"/>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E1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augavpils.lv" TargetMode="Externa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9.jpeg"/><Relationship Id="rId7" Type="http://schemas.openxmlformats.org/officeDocument/2006/relationships/hyperlink" Target="https://www.google.com/url?sa=D&amp;oi=plus&amp;q=https://www.google.com/maps/place/Daugavpils%2BB%25C4%2593rnu%2Bun%2Bjaunatnes%2Bsporta%2Bskola/data%3D!4m2!3m1!1s0x46c295c438980aa9:0xb3bc14951f2e6d6?gl%3DLV%26hl%3Dlv" TargetMode="External"/><Relationship Id="rId12" Type="http://schemas.openxmlformats.org/officeDocument/2006/relationships/footer" Target="footer1.xml"/><Relationship Id="rId17" Type="http://schemas.openxmlformats.org/officeDocument/2006/relationships/hyperlink" Target="javascript:void(0);" TargetMode="Externa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ris@parisreklama.lv"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yperlink" Target="https://pfportal.pfconcept.com/portal/prodimage/hires/19538051.jpg" TargetMode="External"/><Relationship Id="rId36" Type="http://schemas.openxmlformats.org/officeDocument/2006/relationships/image" Target="media/image20.jpeg"/><Relationship Id="rId10" Type="http://schemas.openxmlformats.org/officeDocument/2006/relationships/hyperlink" Target="mailto:paris@parisreklama.lv" TargetMode="Externa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mailto:ilga.lauska@daugavpils.lv" TargetMode="Externa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cenniki.citron.pl/zdjeciaProduktow/1544_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14</Pages>
  <Words>2375</Words>
  <Characters>13542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Jurijs Bartuls</dc:creator>
  <cp:keywords/>
  <dc:description/>
  <cp:lastModifiedBy>Jurijs Bartuls</cp:lastModifiedBy>
  <cp:revision>23</cp:revision>
  <dcterms:created xsi:type="dcterms:W3CDTF">2015-06-18T12:15:00Z</dcterms:created>
  <dcterms:modified xsi:type="dcterms:W3CDTF">2015-06-19T05:33:00Z</dcterms:modified>
</cp:coreProperties>
</file>